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435715">
        <w:rPr>
          <w:rFonts w:ascii="Times New Roman" w:hAnsi="Times New Roman" w:cs="Times New Roman"/>
          <w:b/>
          <w:smallCaps/>
          <w:sz w:val="40"/>
          <w:szCs w:val="40"/>
        </w:rPr>
        <w:t>Justin murphy and spencer colepaugh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35715">
        <w:rPr>
          <w:rFonts w:ascii="Times New Roman" w:hAnsi="Times New Roman" w:cs="Times New Roman"/>
          <w:b/>
          <w:smallCaps/>
          <w:sz w:val="40"/>
          <w:szCs w:val="40"/>
        </w:rPr>
        <w:t xml:space="preserve"> trebuchet </w:t>
      </w:r>
    </w:p>
    <w:p w:rsidR="00CD4D5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CD4D52">
        <w:rPr>
          <w:rFonts w:ascii="Times New Roman" w:hAnsi="Times New Roman" w:cs="Times New Roman"/>
          <w:b/>
          <w:smallCaps/>
          <w:sz w:val="24"/>
          <w:szCs w:val="24"/>
        </w:rPr>
        <w:t>-  for are second project we are still use the trebuchet and finish it are second tech is going to be drones with go pro’s and possibly do a vinyl  rap   we like to use the drone technology to enhance are video  footage of are project and get many different angles and views.</w:t>
      </w:r>
      <w:r w:rsidR="004D74B2">
        <w:rPr>
          <w:rFonts w:ascii="Times New Roman" w:hAnsi="Times New Roman" w:cs="Times New Roman"/>
          <w:b/>
          <w:smallCaps/>
          <w:sz w:val="24"/>
          <w:szCs w:val="24"/>
        </w:rPr>
        <w:t xml:space="preserve"> biggest goal is to finish trebuchet.</w:t>
      </w:r>
    </w:p>
    <w:p w:rsidR="003A0DE2" w:rsidRPr="003A0DE2" w:rsidRDefault="00CD4D5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bookmarkStart w:id="0" w:name="_GoBack"/>
      <w:bookmarkEnd w:id="0"/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5715"/>
    <w:rsid w:val="0043688C"/>
    <w:rsid w:val="004C3462"/>
    <w:rsid w:val="004D74B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D4D52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575C-353F-4E8F-B1D2-3C6102B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Maillet, Blaine</cp:lastModifiedBy>
  <cp:revision>5</cp:revision>
  <cp:lastPrinted>2016-02-11T14:43:00Z</cp:lastPrinted>
  <dcterms:created xsi:type="dcterms:W3CDTF">2016-04-14T20:28:00Z</dcterms:created>
  <dcterms:modified xsi:type="dcterms:W3CDTF">2016-04-20T14:16:00Z</dcterms:modified>
</cp:coreProperties>
</file>