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0" w:rsidRDefault="000A6E00" w:rsidP="003E7598">
      <w:pPr>
        <w:spacing w:after="0"/>
        <w:rPr>
          <w:rFonts w:cs="Calibri"/>
          <w:b/>
          <w:sz w:val="32"/>
          <w:szCs w:val="32"/>
        </w:rPr>
      </w:pPr>
      <w:r w:rsidRPr="002E0CB6">
        <w:rPr>
          <w:rFonts w:cs="Calibri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68.25pt">
            <v:imagedata r:id="rId7" o:title=""/>
          </v:shape>
        </w:pict>
      </w:r>
    </w:p>
    <w:p w:rsidR="000A6E00" w:rsidRDefault="000A6E00" w:rsidP="007E03A3">
      <w:pPr>
        <w:spacing w:after="0"/>
        <w:jc w:val="center"/>
        <w:rPr>
          <w:rFonts w:ascii="Rockwell" w:hAnsi="Rockwell" w:cs="Calibri"/>
          <w:b/>
          <w:sz w:val="28"/>
          <w:szCs w:val="28"/>
        </w:rPr>
      </w:pPr>
    </w:p>
    <w:p w:rsidR="000A6E00" w:rsidRDefault="000A6E00" w:rsidP="00055CB6">
      <w:pPr>
        <w:spacing w:after="0"/>
        <w:jc w:val="center"/>
        <w:rPr>
          <w:rFonts w:ascii="Rockwell" w:hAnsi="Rockwell" w:cs="Calibri"/>
          <w:sz w:val="24"/>
          <w:szCs w:val="24"/>
        </w:rPr>
      </w:pPr>
      <w:r w:rsidRPr="007E03A3">
        <w:rPr>
          <w:rFonts w:ascii="Rockwell" w:hAnsi="Rockwell" w:cs="Calibri"/>
          <w:b/>
          <w:sz w:val="28"/>
          <w:szCs w:val="28"/>
        </w:rPr>
        <w:t xml:space="preserve">Student for a Day – </w:t>
      </w:r>
      <w:r>
        <w:rPr>
          <w:rFonts w:ascii="Rockwell" w:hAnsi="Rockwell" w:cs="Calibri"/>
          <w:b/>
          <w:sz w:val="28"/>
          <w:szCs w:val="28"/>
        </w:rPr>
        <w:t>Guideline</w:t>
      </w:r>
    </w:p>
    <w:p w:rsidR="000A6E00" w:rsidRPr="004A64AA" w:rsidRDefault="000A6E00" w:rsidP="003E7598">
      <w:pPr>
        <w:spacing w:after="0"/>
        <w:rPr>
          <w:rFonts w:ascii="Rockwell" w:hAnsi="Rockwell" w:cs="Calibri"/>
          <w:sz w:val="24"/>
          <w:szCs w:val="24"/>
        </w:rPr>
      </w:pPr>
    </w:p>
    <w:p w:rsidR="000A6E00" w:rsidRPr="004A64AA" w:rsidRDefault="000A6E00" w:rsidP="00C87B3A">
      <w:pPr>
        <w:rPr>
          <w:rFonts w:ascii="Rockwell" w:hAnsi="Rockwell" w:cs="Arial"/>
          <w:sz w:val="24"/>
          <w:szCs w:val="24"/>
        </w:rPr>
      </w:pPr>
      <w:bookmarkStart w:id="0" w:name="OLE_LINK1"/>
      <w:bookmarkStart w:id="1" w:name="OLE_LINK2"/>
      <w:r w:rsidRPr="004A64AA">
        <w:rPr>
          <w:rFonts w:ascii="Rockwell" w:hAnsi="Rockwell" w:cs="Arial"/>
          <w:sz w:val="24"/>
          <w:szCs w:val="24"/>
        </w:rPr>
        <w:t xml:space="preserve">In order to host a consistent experience for every prospective student, the following </w:t>
      </w:r>
      <w:r>
        <w:rPr>
          <w:rFonts w:ascii="Rockwell" w:hAnsi="Rockwell" w:cs="Arial"/>
          <w:sz w:val="24"/>
          <w:szCs w:val="24"/>
        </w:rPr>
        <w:t>guideline</w:t>
      </w:r>
      <w:r w:rsidRPr="004A64AA">
        <w:rPr>
          <w:rFonts w:ascii="Rockwell" w:hAnsi="Rockwell" w:cs="Arial"/>
          <w:sz w:val="24"/>
          <w:szCs w:val="24"/>
        </w:rPr>
        <w:t xml:space="preserve"> has been established:</w:t>
      </w:r>
    </w:p>
    <w:bookmarkEnd w:id="0"/>
    <w:bookmarkEnd w:id="1"/>
    <w:p w:rsidR="000A6E00" w:rsidRPr="004A64AA" w:rsidRDefault="000A6E00" w:rsidP="003E7598">
      <w:p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Each campus will host Student for a Day </w:t>
      </w:r>
      <w:r>
        <w:rPr>
          <w:rFonts w:ascii="Rockwell" w:hAnsi="Rockwell" w:cs="Arial"/>
          <w:sz w:val="24"/>
          <w:szCs w:val="24"/>
        </w:rPr>
        <w:t xml:space="preserve">(SFAD_ </w:t>
      </w:r>
      <w:r w:rsidRPr="004A64AA">
        <w:rPr>
          <w:rFonts w:ascii="Rockwell" w:hAnsi="Rockwell" w:cs="Arial"/>
          <w:sz w:val="24"/>
          <w:szCs w:val="24"/>
        </w:rPr>
        <w:t xml:space="preserve">events on the last Thursday of each month as listed: </w:t>
      </w:r>
    </w:p>
    <w:p w:rsidR="000A6E00" w:rsidRPr="004A64AA" w:rsidRDefault="000A6E00" w:rsidP="003E7598">
      <w:pPr>
        <w:numPr>
          <w:ilvl w:val="0"/>
          <w:numId w:val="8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November 24</w:t>
      </w:r>
      <w:r w:rsidRPr="004A64AA">
        <w:rPr>
          <w:rFonts w:ascii="Rockwell" w:hAnsi="Rockwell" w:cs="Arial"/>
          <w:sz w:val="24"/>
          <w:szCs w:val="24"/>
          <w:vertAlign w:val="superscript"/>
        </w:rPr>
        <w:t xml:space="preserve">th, </w:t>
      </w:r>
      <w:r w:rsidRPr="004A64AA">
        <w:rPr>
          <w:rFonts w:ascii="Rockwell" w:hAnsi="Rockwell" w:cs="Arial"/>
          <w:sz w:val="24"/>
          <w:szCs w:val="24"/>
        </w:rPr>
        <w:t xml:space="preserve"> 2011</w:t>
      </w:r>
    </w:p>
    <w:p w:rsidR="000A6E00" w:rsidRPr="004A64AA" w:rsidRDefault="000A6E00" w:rsidP="00817E02">
      <w:pPr>
        <w:numPr>
          <w:ilvl w:val="0"/>
          <w:numId w:val="8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January 2</w:t>
      </w:r>
      <w:r>
        <w:rPr>
          <w:rFonts w:ascii="Rockwell" w:hAnsi="Rockwell" w:cs="Arial"/>
          <w:sz w:val="24"/>
          <w:szCs w:val="24"/>
        </w:rPr>
        <w:t>6</w:t>
      </w:r>
      <w:r w:rsidRPr="004A64AA">
        <w:rPr>
          <w:rFonts w:ascii="Rockwell" w:hAnsi="Rockwell" w:cs="Arial"/>
          <w:sz w:val="24"/>
          <w:szCs w:val="24"/>
          <w:vertAlign w:val="superscript"/>
        </w:rPr>
        <w:t xml:space="preserve">th,   </w:t>
      </w:r>
      <w:r w:rsidRPr="004A64AA">
        <w:rPr>
          <w:rFonts w:ascii="Rockwell" w:hAnsi="Rockwell" w:cs="Arial"/>
          <w:sz w:val="24"/>
          <w:szCs w:val="24"/>
        </w:rPr>
        <w:t>2012</w:t>
      </w:r>
    </w:p>
    <w:p w:rsidR="000A6E00" w:rsidRPr="004A64AA" w:rsidRDefault="000A6E00" w:rsidP="00817E02">
      <w:pPr>
        <w:numPr>
          <w:ilvl w:val="0"/>
          <w:numId w:val="8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February 23</w:t>
      </w:r>
      <w:r w:rsidRPr="004A64AA">
        <w:rPr>
          <w:rFonts w:ascii="Rockwell" w:hAnsi="Rockwell" w:cs="Arial"/>
          <w:sz w:val="24"/>
          <w:szCs w:val="24"/>
          <w:vertAlign w:val="superscript"/>
        </w:rPr>
        <w:t>rd</w:t>
      </w:r>
      <w:r w:rsidRPr="004A64AA">
        <w:rPr>
          <w:rFonts w:ascii="Rockwell" w:hAnsi="Rockwell" w:cs="Arial"/>
          <w:sz w:val="24"/>
          <w:szCs w:val="24"/>
        </w:rPr>
        <w:t xml:space="preserve"> , 2012</w:t>
      </w:r>
    </w:p>
    <w:p w:rsidR="000A6E00" w:rsidRPr="004A64AA" w:rsidRDefault="000A6E00" w:rsidP="00817E02">
      <w:pPr>
        <w:numPr>
          <w:ilvl w:val="0"/>
          <w:numId w:val="8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March 29</w:t>
      </w:r>
      <w:r w:rsidRPr="004A64AA">
        <w:rPr>
          <w:rFonts w:ascii="Rockwell" w:hAnsi="Rockwell" w:cs="Arial"/>
          <w:sz w:val="24"/>
          <w:szCs w:val="24"/>
          <w:vertAlign w:val="superscript"/>
        </w:rPr>
        <w:t>th</w:t>
      </w:r>
      <w:r w:rsidRPr="004A64AA">
        <w:rPr>
          <w:rFonts w:ascii="Rockwell" w:hAnsi="Rockwell" w:cs="Arial"/>
          <w:sz w:val="24"/>
          <w:szCs w:val="24"/>
        </w:rPr>
        <w:t xml:space="preserve"> , 2012</w:t>
      </w:r>
    </w:p>
    <w:p w:rsidR="000A6E00" w:rsidRDefault="000A6E00" w:rsidP="00817E02">
      <w:pPr>
        <w:pStyle w:val="ListParagraph"/>
        <w:numPr>
          <w:ilvl w:val="0"/>
          <w:numId w:val="8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April 26</w:t>
      </w:r>
      <w:r w:rsidRPr="004A64AA">
        <w:rPr>
          <w:rFonts w:ascii="Rockwell" w:hAnsi="Rockwell" w:cs="Arial"/>
          <w:sz w:val="24"/>
          <w:szCs w:val="24"/>
          <w:vertAlign w:val="superscript"/>
        </w:rPr>
        <w:t>th</w:t>
      </w:r>
      <w:r w:rsidRPr="004A64AA">
        <w:rPr>
          <w:rFonts w:ascii="Rockwell" w:hAnsi="Rockwell" w:cs="Arial"/>
          <w:sz w:val="24"/>
          <w:szCs w:val="24"/>
        </w:rPr>
        <w:t xml:space="preserve"> , 2012</w:t>
      </w:r>
    </w:p>
    <w:p w:rsidR="000A6E00" w:rsidRPr="004A64AA" w:rsidRDefault="000A6E00" w:rsidP="00AA3E58">
      <w:pPr>
        <w:pStyle w:val="ListParagraph"/>
        <w:spacing w:after="12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C87B3A">
      <w:pPr>
        <w:spacing w:after="120"/>
        <w:rPr>
          <w:rFonts w:ascii="Rockwell" w:hAnsi="Rockwell" w:cs="Arial"/>
          <w:b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>Register:</w:t>
      </w:r>
    </w:p>
    <w:p w:rsidR="000A6E00" w:rsidRDefault="000A6E00" w:rsidP="00C87B3A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Prospective students must register on-line through the NBCC website at the latest, by the Friday before each event in order to allow for proper planning.  For those students who drop by a particular campus or call for information, campus staff should encourage them to go on-line to the NBCC website and apply or, assist them with this application process. </w:t>
      </w:r>
    </w:p>
    <w:p w:rsidR="000A6E00" w:rsidRPr="004A64AA" w:rsidRDefault="000A6E00" w:rsidP="00C87B3A">
      <w:pPr>
        <w:spacing w:after="120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In the fall, the Principal </w:t>
      </w:r>
      <w:r w:rsidRPr="004A64AA">
        <w:rPr>
          <w:rFonts w:ascii="Rockwell" w:hAnsi="Rockwell" w:cs="Arial"/>
          <w:sz w:val="24"/>
          <w:szCs w:val="24"/>
        </w:rPr>
        <w:t>will arrange with Dep</w:t>
      </w:r>
      <w:r>
        <w:rPr>
          <w:rFonts w:ascii="Rockwell" w:hAnsi="Rockwell" w:cs="Arial"/>
          <w:sz w:val="24"/>
          <w:szCs w:val="24"/>
        </w:rPr>
        <w:t>ar</w:t>
      </w:r>
      <w:r w:rsidRPr="004A64AA">
        <w:rPr>
          <w:rFonts w:ascii="Rockwell" w:hAnsi="Rockwell" w:cs="Arial"/>
          <w:sz w:val="24"/>
          <w:szCs w:val="24"/>
        </w:rPr>
        <w:t>t</w:t>
      </w:r>
      <w:r>
        <w:rPr>
          <w:rFonts w:ascii="Rockwell" w:hAnsi="Rockwell" w:cs="Arial"/>
          <w:sz w:val="24"/>
          <w:szCs w:val="24"/>
        </w:rPr>
        <w:t>ment</w:t>
      </w:r>
      <w:r w:rsidRPr="004A64AA">
        <w:rPr>
          <w:rFonts w:ascii="Rockwell" w:hAnsi="Rockwell" w:cs="Arial"/>
          <w:sz w:val="24"/>
          <w:szCs w:val="24"/>
        </w:rPr>
        <w:t xml:space="preserve"> Heads to </w:t>
      </w:r>
      <w:r>
        <w:rPr>
          <w:rFonts w:ascii="Rockwell" w:hAnsi="Rockwell" w:cs="Arial"/>
          <w:sz w:val="24"/>
          <w:szCs w:val="24"/>
        </w:rPr>
        <w:t xml:space="preserve">select </w:t>
      </w:r>
      <w:r w:rsidRPr="004A64AA">
        <w:rPr>
          <w:rFonts w:ascii="Rockwell" w:hAnsi="Rockwell" w:cs="Arial"/>
          <w:sz w:val="24"/>
          <w:szCs w:val="24"/>
        </w:rPr>
        <w:t>student ambassadors from each program to accompany prospective students.</w:t>
      </w:r>
      <w:r>
        <w:rPr>
          <w:rFonts w:ascii="Rockwell" w:hAnsi="Rockwell" w:cs="Arial"/>
          <w:sz w:val="24"/>
          <w:szCs w:val="24"/>
        </w:rPr>
        <w:t xml:space="preserve"> Recruitment officer will provide training to the ambassadors prior to the first event. </w:t>
      </w:r>
    </w:p>
    <w:p w:rsidR="000A6E00" w:rsidRDefault="000A6E00" w:rsidP="00907B7D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On the Friday before the event, a list of participants by program will be sent to each campus </w:t>
      </w:r>
      <w:r>
        <w:rPr>
          <w:rFonts w:ascii="Rockwell" w:hAnsi="Rockwell" w:cs="Arial"/>
          <w:sz w:val="24"/>
          <w:szCs w:val="24"/>
        </w:rPr>
        <w:t>Executive Assistant (</w:t>
      </w:r>
      <w:r w:rsidRPr="004A64AA">
        <w:rPr>
          <w:rFonts w:ascii="Rockwell" w:hAnsi="Rockwell" w:cs="Arial"/>
          <w:sz w:val="24"/>
          <w:szCs w:val="24"/>
        </w:rPr>
        <w:t>EA</w:t>
      </w:r>
      <w:r>
        <w:rPr>
          <w:rFonts w:ascii="Rockwell" w:hAnsi="Rockwell" w:cs="Arial"/>
          <w:sz w:val="24"/>
          <w:szCs w:val="24"/>
        </w:rPr>
        <w:t>)</w:t>
      </w:r>
      <w:r w:rsidRPr="004A64AA">
        <w:rPr>
          <w:rFonts w:ascii="Rockwell" w:hAnsi="Rockwell" w:cs="Arial"/>
          <w:sz w:val="24"/>
          <w:szCs w:val="24"/>
        </w:rPr>
        <w:t xml:space="preserve"> from recruitment personnel. EA to notify cafeteria of number of free meals for SFAD. (</w:t>
      </w:r>
      <w:smartTag w:uri="urn:schemas-microsoft-com:office:smarttags" w:element="place">
        <w:smartTag w:uri="urn:schemas-microsoft-com:office:smarttags" w:element="City">
          <w:r w:rsidRPr="004A64AA">
            <w:rPr>
              <w:rFonts w:ascii="Rockwell" w:hAnsi="Rockwell" w:cs="Arial"/>
              <w:sz w:val="24"/>
              <w:szCs w:val="24"/>
            </w:rPr>
            <w:t>Fredericton</w:t>
          </w:r>
        </w:smartTag>
      </w:smartTag>
      <w:r>
        <w:rPr>
          <w:rFonts w:ascii="Rockwell" w:hAnsi="Rockwell" w:cs="Arial"/>
          <w:sz w:val="24"/>
          <w:szCs w:val="24"/>
        </w:rPr>
        <w:t xml:space="preserve"> campus please order p</w:t>
      </w:r>
      <w:r w:rsidRPr="004A64AA">
        <w:rPr>
          <w:rFonts w:ascii="Rockwell" w:hAnsi="Rockwell" w:cs="Arial"/>
          <w:sz w:val="24"/>
          <w:szCs w:val="24"/>
        </w:rPr>
        <w:t>izza)</w:t>
      </w:r>
    </w:p>
    <w:p w:rsidR="000A6E00" w:rsidRDefault="000A6E00" w:rsidP="00907B7D">
      <w:pPr>
        <w:spacing w:after="12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907B7D">
      <w:pPr>
        <w:spacing w:after="120"/>
        <w:rPr>
          <w:rFonts w:ascii="Rockwell" w:hAnsi="Rockwell" w:cs="Arial"/>
          <w:b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 xml:space="preserve">Follow-up : </w:t>
      </w:r>
    </w:p>
    <w:p w:rsidR="000A6E00" w:rsidRPr="004A64AA" w:rsidRDefault="000A6E00" w:rsidP="00907B7D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Potential participants will be contacted by </w:t>
      </w:r>
      <w:r>
        <w:rPr>
          <w:rFonts w:ascii="Rockwell" w:hAnsi="Rockwell" w:cs="Arial"/>
          <w:sz w:val="24"/>
          <w:szCs w:val="24"/>
        </w:rPr>
        <w:t>r</w:t>
      </w:r>
      <w:r w:rsidRPr="004A64AA">
        <w:rPr>
          <w:rFonts w:ascii="Rockwell" w:hAnsi="Rockwell" w:cs="Arial"/>
          <w:sz w:val="24"/>
          <w:szCs w:val="24"/>
        </w:rPr>
        <w:t>ecruitment team member to remind them of the upcoming event. She/ he will:</w:t>
      </w:r>
    </w:p>
    <w:p w:rsidR="000A6E00" w:rsidRPr="004A64AA" w:rsidRDefault="000A6E00" w:rsidP="008A2977">
      <w:pPr>
        <w:pStyle w:val="ListParagraph"/>
        <w:numPr>
          <w:ilvl w:val="0"/>
          <w:numId w:val="7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Send postcard the week before (so parents are informed if necessary)</w:t>
      </w:r>
    </w:p>
    <w:p w:rsidR="000A6E00" w:rsidRPr="004A64AA" w:rsidRDefault="000A6E00" w:rsidP="005D162B">
      <w:pPr>
        <w:pStyle w:val="ListParagraph"/>
        <w:numPr>
          <w:ilvl w:val="0"/>
          <w:numId w:val="7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Send email </w:t>
      </w:r>
      <w:r>
        <w:rPr>
          <w:rFonts w:ascii="Rockwell" w:hAnsi="Rockwell" w:cs="Arial"/>
          <w:sz w:val="24"/>
          <w:szCs w:val="24"/>
        </w:rPr>
        <w:t>two (</w:t>
      </w:r>
      <w:r w:rsidRPr="004A64AA">
        <w:rPr>
          <w:rFonts w:ascii="Rockwell" w:hAnsi="Rockwell" w:cs="Arial"/>
          <w:sz w:val="24"/>
          <w:szCs w:val="24"/>
        </w:rPr>
        <w:t>2</w:t>
      </w:r>
      <w:r>
        <w:rPr>
          <w:rFonts w:ascii="Rockwell" w:hAnsi="Rockwell" w:cs="Arial"/>
          <w:sz w:val="24"/>
          <w:szCs w:val="24"/>
        </w:rPr>
        <w:t>)</w:t>
      </w:r>
      <w:r w:rsidRPr="004A64AA">
        <w:rPr>
          <w:rFonts w:ascii="Rockwell" w:hAnsi="Rockwell" w:cs="Arial"/>
          <w:sz w:val="24"/>
          <w:szCs w:val="24"/>
        </w:rPr>
        <w:t xml:space="preserve"> days before</w:t>
      </w:r>
    </w:p>
    <w:p w:rsidR="000A6E00" w:rsidRPr="004A64AA" w:rsidRDefault="000A6E00" w:rsidP="00AB4AFD">
      <w:pPr>
        <w:pStyle w:val="ListParagraph"/>
        <w:spacing w:after="120"/>
        <w:ind w:left="36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5D162B">
      <w:pPr>
        <w:pStyle w:val="ListParagraph"/>
        <w:spacing w:after="120"/>
        <w:ind w:left="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>Delivery</w:t>
      </w:r>
      <w:r w:rsidRPr="004A64AA">
        <w:rPr>
          <w:rFonts w:ascii="Rockwell" w:hAnsi="Rockwell" w:cs="Arial"/>
          <w:sz w:val="24"/>
          <w:szCs w:val="24"/>
        </w:rPr>
        <w:t xml:space="preserve"> - A</w:t>
      </w:r>
      <w:r w:rsidRPr="004A64AA">
        <w:rPr>
          <w:rFonts w:ascii="Rockwell" w:hAnsi="Rockwell" w:cs="Arial"/>
          <w:b/>
          <w:sz w:val="24"/>
          <w:szCs w:val="24"/>
        </w:rPr>
        <w:t xml:space="preserve"> </w:t>
      </w:r>
      <w:r w:rsidRPr="004A64AA">
        <w:rPr>
          <w:rFonts w:ascii="Rockwell" w:hAnsi="Rockwell" w:cs="Arial"/>
          <w:sz w:val="24"/>
          <w:szCs w:val="24"/>
        </w:rPr>
        <w:t>schedule for the day is attached.</w:t>
      </w:r>
    </w:p>
    <w:p w:rsidR="000A6E00" w:rsidRPr="004A64AA" w:rsidRDefault="000A6E00" w:rsidP="005D162B">
      <w:pPr>
        <w:pStyle w:val="ListParagraph"/>
        <w:spacing w:after="120"/>
        <w:ind w:left="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5D162B">
      <w:pPr>
        <w:pStyle w:val="ListParagraph"/>
        <w:spacing w:after="120"/>
        <w:ind w:left="0"/>
        <w:rPr>
          <w:rFonts w:ascii="Rockwell" w:hAnsi="Rockwell" w:cs="Arial"/>
          <w:b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 xml:space="preserve">Evaluation: </w:t>
      </w:r>
    </w:p>
    <w:p w:rsidR="000A6E00" w:rsidRPr="004A64AA" w:rsidRDefault="000A6E00" w:rsidP="005D162B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The Monday following the event, recruitment personnel will: </w:t>
      </w:r>
    </w:p>
    <w:p w:rsidR="000A6E00" w:rsidRPr="004A64AA" w:rsidRDefault="000A6E00" w:rsidP="005D162B">
      <w:pPr>
        <w:pStyle w:val="ListParagraph"/>
        <w:numPr>
          <w:ilvl w:val="0"/>
          <w:numId w:val="6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Send out postcard/email thanking each student</w:t>
      </w:r>
      <w:r>
        <w:rPr>
          <w:rFonts w:ascii="Rockwell" w:hAnsi="Rockwell" w:cs="Arial"/>
          <w:sz w:val="24"/>
          <w:szCs w:val="24"/>
        </w:rPr>
        <w:t xml:space="preserve"> who participated.</w:t>
      </w:r>
    </w:p>
    <w:p w:rsidR="000A6E00" w:rsidRPr="004A64AA" w:rsidRDefault="000A6E00" w:rsidP="005D162B">
      <w:pPr>
        <w:pStyle w:val="ListParagraph"/>
        <w:numPr>
          <w:ilvl w:val="0"/>
          <w:numId w:val="6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Include a link to a questionnaire for feedback. </w:t>
      </w:r>
    </w:p>
    <w:p w:rsidR="000A6E00" w:rsidRPr="004A64AA" w:rsidRDefault="000A6E00" w:rsidP="005D162B">
      <w:pPr>
        <w:pStyle w:val="ListParagraph"/>
        <w:numPr>
          <w:ilvl w:val="0"/>
          <w:numId w:val="6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Check SIMS to see if SFAD has applied, follow same steps as </w:t>
      </w:r>
      <w:r>
        <w:rPr>
          <w:rFonts w:ascii="Rockwell" w:hAnsi="Rockwell" w:cs="Arial"/>
          <w:sz w:val="24"/>
          <w:szCs w:val="24"/>
        </w:rPr>
        <w:t>Requests for information (</w:t>
      </w:r>
      <w:r w:rsidRPr="004A64AA">
        <w:rPr>
          <w:rFonts w:ascii="Rockwell" w:hAnsi="Rockwell" w:cs="Arial"/>
          <w:sz w:val="24"/>
          <w:szCs w:val="24"/>
        </w:rPr>
        <w:t>RFI</w:t>
      </w:r>
      <w:r>
        <w:rPr>
          <w:rFonts w:ascii="Rockwell" w:hAnsi="Rockwell" w:cs="Arial"/>
          <w:sz w:val="24"/>
          <w:szCs w:val="24"/>
        </w:rPr>
        <w:t>)</w:t>
      </w:r>
      <w:r w:rsidRPr="004A64AA">
        <w:rPr>
          <w:rFonts w:ascii="Rockwell" w:hAnsi="Rockwell" w:cs="Arial"/>
          <w:sz w:val="24"/>
          <w:szCs w:val="24"/>
        </w:rPr>
        <w:t xml:space="preserve"> if not. </w:t>
      </w:r>
    </w:p>
    <w:p w:rsidR="000A6E00" w:rsidRPr="004A64AA" w:rsidRDefault="000A6E00" w:rsidP="00C724A4">
      <w:pPr>
        <w:pStyle w:val="ListParagraph"/>
        <w:spacing w:after="120"/>
        <w:ind w:left="36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5D162B">
      <w:pPr>
        <w:pStyle w:val="ListParagraph"/>
        <w:spacing w:after="120"/>
        <w:ind w:left="0"/>
        <w:rPr>
          <w:rFonts w:ascii="Rockwell" w:hAnsi="Rockwell" w:cs="Arial"/>
          <w:sz w:val="24"/>
          <w:szCs w:val="24"/>
        </w:rPr>
      </w:pPr>
    </w:p>
    <w:p w:rsidR="000A6E00" w:rsidRPr="007E03A3" w:rsidRDefault="000A6E00" w:rsidP="00391849">
      <w:pPr>
        <w:pStyle w:val="ListParagraph"/>
        <w:spacing w:after="120"/>
        <w:ind w:left="0"/>
        <w:jc w:val="center"/>
        <w:rPr>
          <w:rFonts w:ascii="Rockwell" w:hAnsi="Rockwell" w:cs="Arial"/>
          <w:b/>
          <w:sz w:val="28"/>
          <w:szCs w:val="28"/>
        </w:rPr>
      </w:pPr>
      <w:r w:rsidRPr="007E03A3">
        <w:rPr>
          <w:rFonts w:ascii="Rockwell" w:hAnsi="Rockwell" w:cs="Arial"/>
          <w:b/>
          <w:sz w:val="28"/>
          <w:szCs w:val="28"/>
        </w:rPr>
        <w:t xml:space="preserve">Student for a Day – schedule of events </w:t>
      </w:r>
    </w:p>
    <w:p w:rsidR="000A6E00" w:rsidRPr="004A64AA" w:rsidRDefault="000A6E00" w:rsidP="00391849">
      <w:pPr>
        <w:pStyle w:val="ListParagraph"/>
        <w:spacing w:after="120"/>
        <w:ind w:left="0"/>
        <w:jc w:val="center"/>
        <w:rPr>
          <w:rFonts w:ascii="Rockwell" w:hAnsi="Rockwell" w:cs="Arial"/>
          <w:b/>
          <w:sz w:val="24"/>
          <w:szCs w:val="24"/>
        </w:rPr>
      </w:pPr>
    </w:p>
    <w:p w:rsidR="000A6E00" w:rsidRPr="004A64AA" w:rsidRDefault="000A6E00" w:rsidP="00DD0CE6">
      <w:pPr>
        <w:spacing w:after="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>Arrival</w:t>
      </w:r>
      <w:r w:rsidRPr="004A64AA">
        <w:rPr>
          <w:rFonts w:ascii="Rockwell" w:hAnsi="Rockwell" w:cs="Arial"/>
          <w:sz w:val="24"/>
          <w:szCs w:val="24"/>
        </w:rPr>
        <w:t>: 9:00am</w:t>
      </w:r>
    </w:p>
    <w:p w:rsidR="000A6E00" w:rsidRPr="004A64AA" w:rsidRDefault="000A6E00" w:rsidP="00907B7D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Principal will be present to direct SFAD’s to </w:t>
      </w:r>
      <w:r>
        <w:rPr>
          <w:rFonts w:ascii="Rockwell" w:hAnsi="Rockwell" w:cs="Arial"/>
          <w:sz w:val="24"/>
          <w:szCs w:val="24"/>
        </w:rPr>
        <w:t>r</w:t>
      </w:r>
      <w:r w:rsidRPr="004A64AA">
        <w:rPr>
          <w:rFonts w:ascii="Rockwell" w:hAnsi="Rockwell" w:cs="Arial"/>
          <w:sz w:val="24"/>
          <w:szCs w:val="24"/>
        </w:rPr>
        <w:t>egistration.</w:t>
      </w:r>
      <w:r>
        <w:rPr>
          <w:rFonts w:ascii="Rockwell" w:hAnsi="Rockwell" w:cs="Arial"/>
          <w:sz w:val="24"/>
          <w:szCs w:val="24"/>
        </w:rPr>
        <w:t xml:space="preserve"> Accommodations Advisers and Aboriginal Student Advisers will also be present to meet the prospective students. </w:t>
      </w:r>
    </w:p>
    <w:p w:rsidR="000A6E00" w:rsidRPr="004A64AA" w:rsidRDefault="000A6E00" w:rsidP="00584435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Meet in gymnasium/ conference room (depending on size of group, a smaller area may be better – less intimidating)</w:t>
      </w:r>
    </w:p>
    <w:p w:rsidR="000A6E00" w:rsidRPr="004A64AA" w:rsidRDefault="000A6E00" w:rsidP="00584435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Short welcome message from the Principal</w:t>
      </w:r>
    </w:p>
    <w:p w:rsidR="000A6E00" w:rsidRPr="004A64AA" w:rsidRDefault="000A6E00" w:rsidP="00584435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Encourage SFAD to like us on Face</w:t>
      </w:r>
      <w:r>
        <w:rPr>
          <w:rFonts w:ascii="Rockwell" w:hAnsi="Rockwell" w:cs="Arial"/>
          <w:sz w:val="24"/>
          <w:szCs w:val="24"/>
        </w:rPr>
        <w:t>b</w:t>
      </w:r>
      <w:r w:rsidRPr="004A64AA">
        <w:rPr>
          <w:rFonts w:ascii="Rockwell" w:hAnsi="Rockwell" w:cs="Arial"/>
          <w:sz w:val="24"/>
          <w:szCs w:val="24"/>
        </w:rPr>
        <w:t>ook, get involved, etc.</w:t>
      </w:r>
    </w:p>
    <w:p w:rsidR="000A6E00" w:rsidRPr="004A64AA" w:rsidRDefault="000A6E00" w:rsidP="00584435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Campus video can be set up to play to highlight college experience.</w:t>
      </w:r>
    </w:p>
    <w:p w:rsidR="000A6E00" w:rsidRPr="004A64AA" w:rsidRDefault="000A6E00" w:rsidP="00D25467">
      <w:pPr>
        <w:pStyle w:val="ListParagraph"/>
        <w:numPr>
          <w:ilvl w:val="0"/>
          <w:numId w:val="2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 xml:space="preserve">A student ambassador for each visitor will be present to accompany their SFAD to the correct departments. </w:t>
      </w:r>
    </w:p>
    <w:p w:rsidR="000A6E00" w:rsidRPr="004A64AA" w:rsidRDefault="000A6E00" w:rsidP="003E7598">
      <w:pPr>
        <w:pStyle w:val="ListParagraph"/>
        <w:spacing w:after="120"/>
        <w:ind w:left="36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907B7D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 xml:space="preserve">In-class: </w:t>
      </w:r>
      <w:r w:rsidRPr="004A64AA">
        <w:rPr>
          <w:rFonts w:ascii="Rockwell" w:hAnsi="Rockwell" w:cs="Arial"/>
          <w:sz w:val="24"/>
          <w:szCs w:val="24"/>
        </w:rPr>
        <w:t>9:30am</w:t>
      </w:r>
    </w:p>
    <w:p w:rsidR="000A6E00" w:rsidRPr="004A64AA" w:rsidRDefault="000A6E00" w:rsidP="00764912">
      <w:pPr>
        <w:pStyle w:val="ListParagraph"/>
        <w:numPr>
          <w:ilvl w:val="0"/>
          <w:numId w:val="3"/>
        </w:numPr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Have Student Ambassador accompany their SFAD</w:t>
      </w:r>
      <w:r>
        <w:rPr>
          <w:rFonts w:ascii="Rockwell" w:hAnsi="Rockwell" w:cs="Arial"/>
          <w:sz w:val="24"/>
          <w:szCs w:val="24"/>
        </w:rPr>
        <w:t xml:space="preserve"> group</w:t>
      </w:r>
      <w:r w:rsidRPr="004A64AA">
        <w:rPr>
          <w:rFonts w:ascii="Rockwell" w:hAnsi="Rockwell" w:cs="Arial"/>
          <w:sz w:val="24"/>
          <w:szCs w:val="24"/>
        </w:rPr>
        <w:t xml:space="preserve"> to class. SFAD may take notes if they so wish, or just listen &amp; observe.</w:t>
      </w:r>
    </w:p>
    <w:p w:rsidR="000A6E00" w:rsidRDefault="000A6E00" w:rsidP="00D25467">
      <w:pPr>
        <w:pStyle w:val="ListParagraph"/>
        <w:numPr>
          <w:ilvl w:val="0"/>
          <w:numId w:val="3"/>
        </w:num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sz w:val="24"/>
          <w:szCs w:val="24"/>
        </w:rPr>
        <w:t>Principals – please relay message to Dep</w:t>
      </w:r>
      <w:r>
        <w:rPr>
          <w:rFonts w:ascii="Rockwell" w:hAnsi="Rockwell" w:cs="Arial"/>
          <w:sz w:val="24"/>
          <w:szCs w:val="24"/>
        </w:rPr>
        <w:t>ar</w:t>
      </w:r>
      <w:r w:rsidRPr="004A64AA">
        <w:rPr>
          <w:rFonts w:ascii="Rockwell" w:hAnsi="Rockwell" w:cs="Arial"/>
          <w:sz w:val="24"/>
          <w:szCs w:val="24"/>
        </w:rPr>
        <w:t>t</w:t>
      </w:r>
      <w:r>
        <w:rPr>
          <w:rFonts w:ascii="Rockwell" w:hAnsi="Rockwell" w:cs="Arial"/>
          <w:sz w:val="24"/>
          <w:szCs w:val="24"/>
        </w:rPr>
        <w:t>ment</w:t>
      </w:r>
      <w:r w:rsidRPr="004A64AA">
        <w:rPr>
          <w:rFonts w:ascii="Rockwell" w:hAnsi="Rockwell" w:cs="Arial"/>
          <w:sz w:val="24"/>
          <w:szCs w:val="24"/>
        </w:rPr>
        <w:t xml:space="preserve"> Heads and Instructors that it is better not to schedule tests/exams on these days, but rather an “interactive/hands-on” activity if at all possible. </w:t>
      </w:r>
    </w:p>
    <w:p w:rsidR="000A6E00" w:rsidRDefault="000A6E00" w:rsidP="00876555">
      <w:pPr>
        <w:pStyle w:val="ListParagraph"/>
        <w:spacing w:after="12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876555">
      <w:pPr>
        <w:pStyle w:val="ListParagraph"/>
        <w:spacing w:after="12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3E7598">
      <w:pPr>
        <w:pStyle w:val="ListParagraph"/>
        <w:spacing w:after="120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907B7D">
      <w:pPr>
        <w:spacing w:after="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 xml:space="preserve">Lunch: </w:t>
      </w:r>
      <w:r w:rsidRPr="00876555">
        <w:rPr>
          <w:rFonts w:ascii="Rockwell" w:hAnsi="Rockwell" w:cs="Arial"/>
          <w:sz w:val="24"/>
          <w:szCs w:val="24"/>
        </w:rPr>
        <w:t>11:45am</w:t>
      </w:r>
    </w:p>
    <w:p w:rsidR="000A6E00" w:rsidRPr="004A64AA" w:rsidRDefault="000A6E00" w:rsidP="00907B7D">
      <w:pPr>
        <w:spacing w:after="0"/>
        <w:rPr>
          <w:rFonts w:ascii="Rockwell" w:hAnsi="Rockwell" w:cs="Arial"/>
          <w:sz w:val="24"/>
          <w:szCs w:val="24"/>
        </w:rPr>
      </w:pPr>
    </w:p>
    <w:p w:rsidR="000A6E00" w:rsidRDefault="000A6E00" w:rsidP="00764912">
      <w:pPr>
        <w:pStyle w:val="ListParagraph"/>
        <w:numPr>
          <w:ilvl w:val="0"/>
          <w:numId w:val="4"/>
        </w:numPr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All </w:t>
      </w:r>
      <w:r w:rsidRPr="004A64AA">
        <w:rPr>
          <w:rFonts w:ascii="Rockwell" w:hAnsi="Rockwell" w:cs="Arial"/>
          <w:sz w:val="24"/>
          <w:szCs w:val="24"/>
        </w:rPr>
        <w:t>SFAD</w:t>
      </w:r>
      <w:r>
        <w:rPr>
          <w:rFonts w:ascii="Rockwell" w:hAnsi="Rockwell" w:cs="Arial"/>
          <w:sz w:val="24"/>
          <w:szCs w:val="24"/>
        </w:rPr>
        <w:t xml:space="preserve">s will meet together and </w:t>
      </w:r>
      <w:r w:rsidRPr="004A64AA">
        <w:rPr>
          <w:rFonts w:ascii="Rockwell" w:hAnsi="Rockwell" w:cs="Arial"/>
          <w:sz w:val="24"/>
          <w:szCs w:val="24"/>
        </w:rPr>
        <w:t>be hosted by their Student Ambassador for lunch.</w:t>
      </w:r>
      <w:r>
        <w:rPr>
          <w:rFonts w:ascii="Rockwell" w:hAnsi="Rockwell" w:cs="Arial"/>
          <w:sz w:val="24"/>
          <w:szCs w:val="24"/>
        </w:rPr>
        <w:t xml:space="preserve"> Cost covered by the campus. </w:t>
      </w:r>
    </w:p>
    <w:p w:rsidR="000A6E00" w:rsidRDefault="000A6E00" w:rsidP="00764912">
      <w:pPr>
        <w:pStyle w:val="ListParagraph"/>
        <w:numPr>
          <w:ilvl w:val="0"/>
          <w:numId w:val="4"/>
        </w:numPr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The Registrar will meet with students for lunch and share an application kit. They will answer any questions the prospective students may have and assist with the registration for a program of their choice. </w:t>
      </w:r>
    </w:p>
    <w:p w:rsidR="000A6E00" w:rsidRPr="004A64AA" w:rsidRDefault="000A6E00" w:rsidP="00764912">
      <w:pPr>
        <w:pStyle w:val="ListParagraph"/>
        <w:numPr>
          <w:ilvl w:val="0"/>
          <w:numId w:val="4"/>
        </w:numPr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An NBCC t-shirt will be given to each SFAD. </w:t>
      </w:r>
    </w:p>
    <w:p w:rsidR="000A6E00" w:rsidRPr="004A64AA" w:rsidRDefault="000A6E00" w:rsidP="008A2977">
      <w:pPr>
        <w:pStyle w:val="ListParagraph"/>
        <w:rPr>
          <w:rFonts w:ascii="Rockwell" w:hAnsi="Rockwell" w:cs="Arial"/>
          <w:sz w:val="24"/>
          <w:szCs w:val="24"/>
        </w:rPr>
      </w:pPr>
    </w:p>
    <w:p w:rsidR="000A6E00" w:rsidRPr="004A64AA" w:rsidRDefault="000A6E00" w:rsidP="00907B7D">
      <w:pPr>
        <w:spacing w:after="120"/>
        <w:rPr>
          <w:rFonts w:ascii="Rockwell" w:hAnsi="Rockwell" w:cs="Arial"/>
          <w:sz w:val="24"/>
          <w:szCs w:val="24"/>
        </w:rPr>
      </w:pPr>
      <w:r w:rsidRPr="004A64AA">
        <w:rPr>
          <w:rFonts w:ascii="Rockwell" w:hAnsi="Rockwell" w:cs="Arial"/>
          <w:b/>
          <w:sz w:val="24"/>
          <w:szCs w:val="24"/>
        </w:rPr>
        <w:t>End of Day</w:t>
      </w:r>
      <w:r w:rsidRPr="004A64AA">
        <w:rPr>
          <w:rFonts w:ascii="Rockwell" w:hAnsi="Rockwell" w:cs="Arial"/>
          <w:sz w:val="24"/>
          <w:szCs w:val="24"/>
        </w:rPr>
        <w:t>: 1:00pm</w:t>
      </w:r>
    </w:p>
    <w:sectPr w:rsidR="000A6E00" w:rsidRPr="004A64AA" w:rsidSect="003230E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00" w:rsidRDefault="000A6E00">
      <w:r>
        <w:separator/>
      </w:r>
    </w:p>
  </w:endnote>
  <w:endnote w:type="continuationSeparator" w:id="0">
    <w:p w:rsidR="000A6E00" w:rsidRDefault="000A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00" w:rsidRDefault="000A6E00">
    <w:pPr>
      <w:pStyle w:val="Footer"/>
    </w:pPr>
    <w:r>
      <w:rPr>
        <w:lang w:val="en-US"/>
      </w:rPr>
      <w:t xml:space="preserve">Student for a Day – procedure – A. Acott-Smith </w:t>
    </w:r>
    <w:r>
      <w:rPr>
        <w:lang w:val="en-US"/>
      </w:rPr>
      <w:fldChar w:fldCharType="begin"/>
    </w:r>
    <w:r>
      <w:rPr>
        <w:lang w:val="en-US"/>
      </w:rPr>
      <w:instrText xml:space="preserve"> DATE \@ "yyyy/MM/dd" </w:instrText>
    </w:r>
    <w:r>
      <w:rPr>
        <w:lang w:val="en-US"/>
      </w:rPr>
      <w:fldChar w:fldCharType="separate"/>
    </w:r>
    <w:r>
      <w:rPr>
        <w:noProof/>
        <w:lang w:val="en-US"/>
      </w:rPr>
      <w:t>2011/11/10</w:t>
    </w:r>
    <w:r>
      <w:rPr>
        <w:lang w:val="en-US"/>
      </w:rPr>
      <w:fldChar w:fldCharType="end"/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00" w:rsidRDefault="000A6E00">
      <w:r>
        <w:separator/>
      </w:r>
    </w:p>
  </w:footnote>
  <w:footnote w:type="continuationSeparator" w:id="0">
    <w:p w:rsidR="000A6E00" w:rsidRDefault="000A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00" w:rsidRPr="00AA3E58" w:rsidRDefault="000A6E00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8CFC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DB2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2EC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AB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73CD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0D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01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B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96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06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77C75"/>
    <w:multiLevelType w:val="hybridMultilevel"/>
    <w:tmpl w:val="AC3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E4A97"/>
    <w:multiLevelType w:val="hybridMultilevel"/>
    <w:tmpl w:val="A14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615E9"/>
    <w:multiLevelType w:val="hybridMultilevel"/>
    <w:tmpl w:val="90D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730D0"/>
    <w:multiLevelType w:val="hybridMultilevel"/>
    <w:tmpl w:val="B92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50BF"/>
    <w:multiLevelType w:val="hybridMultilevel"/>
    <w:tmpl w:val="B900D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D72C4"/>
    <w:multiLevelType w:val="hybridMultilevel"/>
    <w:tmpl w:val="2506C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5B309B"/>
    <w:multiLevelType w:val="hybridMultilevel"/>
    <w:tmpl w:val="E1B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A77C4"/>
    <w:multiLevelType w:val="hybridMultilevel"/>
    <w:tmpl w:val="CCC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35"/>
    <w:rsid w:val="00055CB6"/>
    <w:rsid w:val="000A6E00"/>
    <w:rsid w:val="0018683C"/>
    <w:rsid w:val="001E146A"/>
    <w:rsid w:val="00231BA9"/>
    <w:rsid w:val="0023271B"/>
    <w:rsid w:val="002B51DA"/>
    <w:rsid w:val="002E0CB6"/>
    <w:rsid w:val="0031286E"/>
    <w:rsid w:val="003230E0"/>
    <w:rsid w:val="00391849"/>
    <w:rsid w:val="003C2202"/>
    <w:rsid w:val="003C4778"/>
    <w:rsid w:val="003D0A95"/>
    <w:rsid w:val="003E7598"/>
    <w:rsid w:val="004A64AA"/>
    <w:rsid w:val="005128DD"/>
    <w:rsid w:val="00517399"/>
    <w:rsid w:val="0057541B"/>
    <w:rsid w:val="00584435"/>
    <w:rsid w:val="005B26BB"/>
    <w:rsid w:val="005B765E"/>
    <w:rsid w:val="005C305D"/>
    <w:rsid w:val="005D162B"/>
    <w:rsid w:val="00687C3E"/>
    <w:rsid w:val="006E73BB"/>
    <w:rsid w:val="0074281B"/>
    <w:rsid w:val="00764912"/>
    <w:rsid w:val="007E03A3"/>
    <w:rsid w:val="007E4475"/>
    <w:rsid w:val="00817E02"/>
    <w:rsid w:val="00832290"/>
    <w:rsid w:val="00876555"/>
    <w:rsid w:val="008A2977"/>
    <w:rsid w:val="008A5B5F"/>
    <w:rsid w:val="00907B7D"/>
    <w:rsid w:val="009413F6"/>
    <w:rsid w:val="009B0B31"/>
    <w:rsid w:val="009F189F"/>
    <w:rsid w:val="009F6259"/>
    <w:rsid w:val="00A44553"/>
    <w:rsid w:val="00A9687C"/>
    <w:rsid w:val="00A978A9"/>
    <w:rsid w:val="00AA3E58"/>
    <w:rsid w:val="00AB4AFD"/>
    <w:rsid w:val="00AD4C97"/>
    <w:rsid w:val="00B221B8"/>
    <w:rsid w:val="00B3032A"/>
    <w:rsid w:val="00BC55C2"/>
    <w:rsid w:val="00C724A4"/>
    <w:rsid w:val="00C730E7"/>
    <w:rsid w:val="00C87B3A"/>
    <w:rsid w:val="00CE5415"/>
    <w:rsid w:val="00CE6A2B"/>
    <w:rsid w:val="00D03C61"/>
    <w:rsid w:val="00D20877"/>
    <w:rsid w:val="00D25467"/>
    <w:rsid w:val="00D45057"/>
    <w:rsid w:val="00D96C26"/>
    <w:rsid w:val="00DD0CE6"/>
    <w:rsid w:val="00E07DB9"/>
    <w:rsid w:val="00E6577F"/>
    <w:rsid w:val="00E66A4E"/>
    <w:rsid w:val="00E71F58"/>
    <w:rsid w:val="00F22376"/>
    <w:rsid w:val="00F351EB"/>
    <w:rsid w:val="00F76E61"/>
    <w:rsid w:val="00F76E62"/>
    <w:rsid w:val="00FB1F78"/>
    <w:rsid w:val="00F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3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CB6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AA3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CB6"/>
    <w:rPr>
      <w:rFonts w:cs="Times New Roman"/>
      <w:lang w:val="en-CA"/>
    </w:rPr>
  </w:style>
  <w:style w:type="character" w:styleId="PageNumber">
    <w:name w:val="page number"/>
    <w:basedOn w:val="DefaultParagraphFont"/>
    <w:uiPriority w:val="99"/>
    <w:rsid w:val="00AA3E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467</Words>
  <Characters>2663</Characters>
  <Application>Microsoft Office Outlook</Application>
  <DocSecurity>0</DocSecurity>
  <Lines>0</Lines>
  <Paragraphs>0</Paragraphs>
  <ScaleCrop>false</ScaleCrop>
  <Company>NBCC Moncton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For A Day</dc:title>
  <dc:subject/>
  <dc:creator>Melissa Gallant</dc:creator>
  <cp:keywords/>
  <dc:description/>
  <cp:lastModifiedBy>as5288</cp:lastModifiedBy>
  <cp:revision>3</cp:revision>
  <cp:lastPrinted>2011-10-11T20:30:00Z</cp:lastPrinted>
  <dcterms:created xsi:type="dcterms:W3CDTF">2011-10-18T15:46:00Z</dcterms:created>
  <dcterms:modified xsi:type="dcterms:W3CDTF">2011-11-10T13:15:00Z</dcterms:modified>
</cp:coreProperties>
</file>