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C27" w:rsidRDefault="00A90C27" w:rsidP="00A90C27">
      <w:pPr>
        <w:jc w:val="center"/>
        <w:rPr>
          <w:rFonts w:ascii="Kristen ITC" w:hAnsi="Kristen ITC"/>
          <w:sz w:val="36"/>
          <w:szCs w:val="36"/>
        </w:rPr>
      </w:pPr>
      <w:r>
        <w:rPr>
          <w:rFonts w:ascii="Kristen ITC" w:hAnsi="Kristen ITC"/>
          <w:sz w:val="36"/>
          <w:szCs w:val="36"/>
        </w:rPr>
        <w:t>English 112A Course Outline</w:t>
      </w:r>
    </w:p>
    <w:p w:rsidR="00A90C27" w:rsidRPr="00D62C7D" w:rsidRDefault="00A90C27" w:rsidP="00A90C27">
      <w:pPr>
        <w:jc w:val="center"/>
        <w:rPr>
          <w:rFonts w:ascii="Kristen ITC" w:hAnsi="Kristen ITC"/>
          <w:sz w:val="32"/>
          <w:szCs w:val="32"/>
        </w:rPr>
      </w:pPr>
      <w:r>
        <w:rPr>
          <w:rFonts w:ascii="Kristen ITC" w:hAnsi="Kristen ITC"/>
          <w:sz w:val="32"/>
          <w:szCs w:val="32"/>
        </w:rPr>
        <w:t>Grade 11 Semester 1 (September 2011 – January 2012)</w:t>
      </w:r>
    </w:p>
    <w:p w:rsidR="00A90C27" w:rsidRPr="00A42F15" w:rsidRDefault="00A90C27" w:rsidP="00A90C27">
      <w:pPr>
        <w:jc w:val="center"/>
        <w:rPr>
          <w:rFonts w:ascii="Kristen ITC" w:hAnsi="Kristen ITC"/>
          <w:sz w:val="28"/>
          <w:szCs w:val="28"/>
        </w:rPr>
      </w:pPr>
      <w:r w:rsidRPr="00A42F15">
        <w:rPr>
          <w:rFonts w:ascii="Kristen ITC" w:hAnsi="Kristen ITC"/>
          <w:sz w:val="28"/>
          <w:szCs w:val="28"/>
        </w:rPr>
        <w:t xml:space="preserve">Mrs. </w:t>
      </w:r>
      <w:proofErr w:type="spellStart"/>
      <w:r w:rsidRPr="00A42F15">
        <w:rPr>
          <w:rFonts w:ascii="Kristen ITC" w:hAnsi="Kristen ITC"/>
          <w:sz w:val="28"/>
          <w:szCs w:val="28"/>
        </w:rPr>
        <w:t>Cabel</w:t>
      </w:r>
      <w:proofErr w:type="spellEnd"/>
    </w:p>
    <w:p w:rsidR="00A90C27" w:rsidRPr="00D62C7D" w:rsidRDefault="00A90C27" w:rsidP="00A90C27">
      <w:pPr>
        <w:pBdr>
          <w:bottom w:val="single" w:sz="24" w:space="1" w:color="auto"/>
        </w:pBdr>
        <w:rPr>
          <w:rFonts w:ascii="Kristen ITC" w:hAnsi="Kristen ITC"/>
          <w:sz w:val="4"/>
          <w:szCs w:val="4"/>
        </w:rPr>
      </w:pPr>
    </w:p>
    <w:p w:rsidR="00A90C27" w:rsidRDefault="00A90C27" w:rsidP="00A90C27">
      <w:pPr>
        <w:jc w:val="center"/>
        <w:rPr>
          <w:rFonts w:ascii="Kristen ITC" w:hAnsi="Kristen ITC"/>
          <w:sz w:val="28"/>
          <w:szCs w:val="28"/>
        </w:rPr>
      </w:pPr>
    </w:p>
    <w:p w:rsidR="00A90C27" w:rsidRPr="002D0E36" w:rsidRDefault="00A90C27" w:rsidP="00A90C27">
      <w:pPr>
        <w:rPr>
          <w:rFonts w:ascii="Arial Narrow" w:hAnsi="Arial Narrow"/>
        </w:rPr>
      </w:pPr>
      <w:r w:rsidRPr="002D0E36">
        <w:rPr>
          <w:rFonts w:ascii="Arial Narrow" w:hAnsi="Arial Narrow"/>
        </w:rPr>
        <w:t xml:space="preserve">Welcome to </w:t>
      </w:r>
      <w:r>
        <w:rPr>
          <w:rFonts w:ascii="Arial Narrow" w:hAnsi="Arial Narrow"/>
        </w:rPr>
        <w:t>English 112A</w:t>
      </w:r>
      <w:r w:rsidRPr="002D0E36">
        <w:rPr>
          <w:rFonts w:ascii="Arial Narrow" w:hAnsi="Arial Narrow"/>
        </w:rPr>
        <w:t xml:space="preserve">!  Please keep in mind the importance of your effort in this course, as it is a necessary credit for you to graduate. </w:t>
      </w:r>
      <w:r>
        <w:rPr>
          <w:rFonts w:ascii="Arial Narrow" w:hAnsi="Arial Narrow"/>
        </w:rPr>
        <w:t>You will quickly notice that the expectations of you in grade eleven are higher than what you were used to in grades nine and ten.  It is expected that over the past two years you have acquired the reading and writing skills necessary to work at a more independent level in grade eleven.  Don’t worry, I’m still here to guide you, but you will find that I challenge you a lot more as well.</w:t>
      </w:r>
    </w:p>
    <w:p w:rsidR="00A90C27" w:rsidRPr="002D0E36" w:rsidRDefault="00A90C27" w:rsidP="00A90C27">
      <w:pPr>
        <w:rPr>
          <w:rFonts w:ascii="Arial Narrow" w:hAnsi="Arial Narrow"/>
        </w:rPr>
      </w:pPr>
    </w:p>
    <w:p w:rsidR="00A90C27" w:rsidRPr="002D0E36" w:rsidRDefault="00A90C27" w:rsidP="00A90C27">
      <w:pPr>
        <w:rPr>
          <w:rFonts w:ascii="Arial Narrow" w:hAnsi="Arial Narrow"/>
        </w:rPr>
      </w:pPr>
      <w:r w:rsidRPr="002D0E36">
        <w:rPr>
          <w:rFonts w:ascii="Arial Narrow" w:hAnsi="Arial Narrow"/>
        </w:rPr>
        <w:t xml:space="preserve">In our </w:t>
      </w:r>
      <w:r w:rsidRPr="002D0E36">
        <w:rPr>
          <w:rFonts w:ascii="Arial Narrow" w:hAnsi="Arial Narrow"/>
          <w:b/>
        </w:rPr>
        <w:t>reading</w:t>
      </w:r>
      <w:r w:rsidRPr="002D0E36">
        <w:rPr>
          <w:rFonts w:ascii="Arial Narrow" w:hAnsi="Arial Narrow"/>
        </w:rPr>
        <w:t xml:space="preserve"> program, you will engage in independent and shared reading, and will respond to your reading through journals, discussions,</w:t>
      </w:r>
      <w:r>
        <w:rPr>
          <w:rFonts w:ascii="Arial Narrow" w:hAnsi="Arial Narrow"/>
        </w:rPr>
        <w:t xml:space="preserve"> essays,</w:t>
      </w:r>
      <w:r w:rsidRPr="002D0E36">
        <w:rPr>
          <w:rFonts w:ascii="Arial Narrow" w:hAnsi="Arial Narrow"/>
        </w:rPr>
        <w:t xml:space="preserve"> projects, mini-assignments, and sometimes quizzes and tests.  You will be required to read independently during SSR, and it is expected that you</w:t>
      </w:r>
      <w:r>
        <w:rPr>
          <w:rFonts w:ascii="Arial Narrow" w:hAnsi="Arial Narrow"/>
        </w:rPr>
        <w:t xml:space="preserve"> will also read at home, especially with regards to the novel study.  </w:t>
      </w:r>
      <w:r w:rsidRPr="002D0E36">
        <w:rPr>
          <w:rFonts w:ascii="Arial Narrow" w:hAnsi="Arial Narrow"/>
        </w:rPr>
        <w:t xml:space="preserve">You will not complete projects on SSR books, rather you will conference with me and be asked to complete demand activities on your book, some of which might be presentation based.  I have a classroom library, which you can use to sign out books, and of course, you can access the many resources that are available in our school library. </w:t>
      </w:r>
    </w:p>
    <w:p w:rsidR="00A90C27" w:rsidRDefault="00A90C27" w:rsidP="00A90C27">
      <w:pPr>
        <w:rPr>
          <w:rFonts w:ascii="Arial Narrow" w:hAnsi="Arial Narrow"/>
        </w:rPr>
      </w:pPr>
    </w:p>
    <w:p w:rsidR="00A90C27" w:rsidRPr="002D0E36" w:rsidRDefault="00A90C27" w:rsidP="00A90C27">
      <w:pPr>
        <w:rPr>
          <w:rFonts w:ascii="Arial Narrow" w:hAnsi="Arial Narrow"/>
        </w:rPr>
      </w:pPr>
      <w:r w:rsidRPr="002D0E36">
        <w:rPr>
          <w:rFonts w:ascii="Arial Narrow" w:hAnsi="Arial Narrow"/>
        </w:rPr>
        <w:t xml:space="preserve">Our </w:t>
      </w:r>
      <w:r w:rsidRPr="002D0E36">
        <w:rPr>
          <w:rFonts w:ascii="Arial Narrow" w:hAnsi="Arial Narrow"/>
          <w:b/>
        </w:rPr>
        <w:t>writing</w:t>
      </w:r>
      <w:r w:rsidRPr="002D0E36">
        <w:rPr>
          <w:rFonts w:ascii="Arial Narrow" w:hAnsi="Arial Narrow"/>
        </w:rPr>
        <w:t xml:space="preserve"> program will take the form of a writing workshop, which means that students may travel through the writing process at different speeds.  Writing workshop will always begin with a quick write or a mini-lesson on grammar, writing techniques, the writing process, or issues concerning our current genre. </w:t>
      </w:r>
      <w:r>
        <w:rPr>
          <w:rFonts w:ascii="Arial Narrow" w:hAnsi="Arial Narrow"/>
        </w:rPr>
        <w:t xml:space="preserve">You must have a </w:t>
      </w:r>
      <w:r>
        <w:rPr>
          <w:rFonts w:ascii="Arial Narrow" w:hAnsi="Arial Narrow"/>
          <w:b/>
        </w:rPr>
        <w:t>hard cover writers notebook</w:t>
      </w:r>
      <w:r>
        <w:rPr>
          <w:rFonts w:ascii="Arial Narrow" w:hAnsi="Arial Narrow"/>
        </w:rPr>
        <w:t>, which will be used for quick writes, journaling, prewriting, and drafting.  You may continue to use this notebook in English 112B.  Our primary genre focus this semester will be essay writing and persuasive writing, although you will have chances to respond to texts through narrative and descriptive writing.</w:t>
      </w:r>
      <w:r w:rsidRPr="002D0E36">
        <w:rPr>
          <w:rFonts w:ascii="Arial Narrow" w:hAnsi="Arial Narrow"/>
        </w:rPr>
        <w:t xml:space="preserve"> </w:t>
      </w:r>
    </w:p>
    <w:p w:rsidR="00A90C27" w:rsidRPr="002D0E36" w:rsidRDefault="00A90C27" w:rsidP="00A90C27">
      <w:pPr>
        <w:rPr>
          <w:rFonts w:ascii="Arial Narrow" w:hAnsi="Arial Narrow"/>
        </w:rPr>
      </w:pPr>
    </w:p>
    <w:p w:rsidR="00A90C27" w:rsidRDefault="00A90C27" w:rsidP="00A90C27">
      <w:pPr>
        <w:rPr>
          <w:rFonts w:ascii="Arial Narrow" w:hAnsi="Arial Narrow"/>
        </w:rPr>
      </w:pPr>
      <w:r w:rsidRPr="002D0E36">
        <w:rPr>
          <w:rFonts w:ascii="Arial Narrow" w:hAnsi="Arial Narrow"/>
        </w:rPr>
        <w:t xml:space="preserve">You will also have the opportunity to brush up on your </w:t>
      </w:r>
      <w:r w:rsidRPr="00486A40">
        <w:rPr>
          <w:rFonts w:ascii="Arial Narrow" w:hAnsi="Arial Narrow"/>
          <w:b/>
        </w:rPr>
        <w:t>speaking and listening</w:t>
      </w:r>
      <w:r>
        <w:rPr>
          <w:rFonts w:ascii="Arial Narrow" w:hAnsi="Arial Narrow"/>
        </w:rPr>
        <w:t xml:space="preserve"> skills, which are</w:t>
      </w:r>
      <w:r w:rsidRPr="002D0E36">
        <w:rPr>
          <w:rFonts w:ascii="Arial Narrow" w:hAnsi="Arial Narrow"/>
        </w:rPr>
        <w:t xml:space="preserve"> an important part of the provincial curriculum.  I realize that speaking in front of peers is an area of struggle for many teenagers, </w:t>
      </w:r>
      <w:r>
        <w:rPr>
          <w:rFonts w:ascii="Arial Narrow" w:hAnsi="Arial Narrow"/>
        </w:rPr>
        <w:t>but it is expected that in grade eleven, students will be able to speak for a variety of purposes and audiences.  There will not be a specific unit devoted to speaking and listening – these activities will be included within the regular units of study.</w:t>
      </w:r>
    </w:p>
    <w:p w:rsidR="00A90C27" w:rsidRDefault="00A90C27" w:rsidP="00A90C27">
      <w:pPr>
        <w:pBdr>
          <w:bottom w:val="single" w:sz="12" w:space="1" w:color="auto"/>
        </w:pBdr>
        <w:rPr>
          <w:rFonts w:ascii="Arial Narrow" w:hAnsi="Arial Narrow"/>
        </w:rPr>
      </w:pPr>
    </w:p>
    <w:p w:rsidR="00A90C27" w:rsidRDefault="00A90C27" w:rsidP="00A90C27">
      <w:pPr>
        <w:rPr>
          <w:rFonts w:ascii="Arial Narrow" w:hAnsi="Arial Narrow"/>
        </w:rPr>
      </w:pP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p>
    <w:p w:rsidR="00A90C27" w:rsidRDefault="00A90C27" w:rsidP="00A90C27">
      <w:pPr>
        <w:rPr>
          <w:rFonts w:ascii="Arial Narrow" w:hAnsi="Arial Narrow"/>
          <w:b/>
          <w:sz w:val="32"/>
          <w:szCs w:val="32"/>
        </w:rPr>
      </w:pPr>
      <w:r>
        <w:rPr>
          <w:rFonts w:ascii="Arial Narrow" w:hAnsi="Arial Narrow"/>
          <w:b/>
          <w:sz w:val="32"/>
          <w:szCs w:val="32"/>
        </w:rPr>
        <w:t xml:space="preserve">Unit 1- Short Stories </w:t>
      </w:r>
    </w:p>
    <w:p w:rsidR="00A90C27" w:rsidRPr="00BC1F0C" w:rsidRDefault="00A90C27" w:rsidP="00A90C27">
      <w:pPr>
        <w:spacing w:before="240"/>
        <w:rPr>
          <w:rFonts w:ascii="Arial Narrow" w:hAnsi="Arial Narrow"/>
          <w:b/>
          <w:i/>
          <w:sz w:val="2"/>
          <w:szCs w:val="2"/>
        </w:rPr>
      </w:pPr>
    </w:p>
    <w:p w:rsidR="00A90C27" w:rsidRPr="00D221AC" w:rsidRDefault="00A90C27" w:rsidP="00A90C27">
      <w:pPr>
        <w:rPr>
          <w:rFonts w:ascii="Arial Narrow" w:hAnsi="Arial Narrow"/>
        </w:rPr>
      </w:pPr>
      <w:r>
        <w:rPr>
          <w:rFonts w:ascii="Arial Narrow" w:hAnsi="Arial Narrow"/>
        </w:rPr>
        <w:t xml:space="preserve">In this unit, we will explore some of the most engaging short stories to ever be written.  In grades nine and ten, the focuses of short story units were the short story elements and on understanding how we use the “big six” reading comprehension strategies.  In grade eleven, the focus during this unit will be critical reading. It is expected that you have a strong understanding of the basics of plot, setting, character, etc., so we will delve further </w:t>
      </w:r>
      <w:r w:rsidRPr="00BC1F0C">
        <w:rPr>
          <w:rFonts w:ascii="Arial Narrow" w:hAnsi="Arial Narrow"/>
          <w:i/>
        </w:rPr>
        <w:t>behind</w:t>
      </w:r>
      <w:r>
        <w:rPr>
          <w:rFonts w:ascii="Arial Narrow" w:hAnsi="Arial Narrow"/>
        </w:rPr>
        <w:t xml:space="preserve"> the lines of the text to develop enhanced comprehension.  Instead of only asking “What is the conflict in this story?</w:t>
      </w:r>
      <w:proofErr w:type="gramStart"/>
      <w:r>
        <w:rPr>
          <w:rFonts w:ascii="Arial Narrow" w:hAnsi="Arial Narrow"/>
        </w:rPr>
        <w:t>”,</w:t>
      </w:r>
      <w:proofErr w:type="gramEnd"/>
      <w:r>
        <w:rPr>
          <w:rFonts w:ascii="Arial Narrow" w:hAnsi="Arial Narrow"/>
        </w:rPr>
        <w:t xml:space="preserve"> I will ask, “What does the author’s conflict in this story say about our society, about human relationships?”  I will guide you through this process of “second draft reading”, exploring the deeper meaning of the text, and to recognize the importance of historical and cultural context </w:t>
      </w:r>
      <w:r>
        <w:rPr>
          <w:rFonts w:ascii="Arial Narrow" w:hAnsi="Arial Narrow"/>
        </w:rPr>
        <w:lastRenderedPageBreak/>
        <w:t>to our reading of texts.  Students will also be required to use evidence/quotations from the text in their responses.</w:t>
      </w:r>
    </w:p>
    <w:p w:rsidR="00A90C27" w:rsidRDefault="00A90C27" w:rsidP="00A90C27">
      <w:pPr>
        <w:spacing w:before="240"/>
        <w:rPr>
          <w:rFonts w:ascii="Arial Narrow" w:hAnsi="Arial Narrow"/>
          <w:b/>
          <w:sz w:val="32"/>
          <w:szCs w:val="32"/>
        </w:rPr>
      </w:pPr>
      <w:r>
        <w:rPr>
          <w:rFonts w:ascii="Arial Narrow" w:hAnsi="Arial Narrow"/>
          <w:b/>
          <w:sz w:val="32"/>
          <w:szCs w:val="32"/>
        </w:rPr>
        <w:t xml:space="preserve">Unit 2- Novel Study – </w:t>
      </w:r>
      <w:r>
        <w:rPr>
          <w:rFonts w:ascii="Arial Narrow" w:hAnsi="Arial Narrow"/>
          <w:b/>
          <w:i/>
          <w:sz w:val="32"/>
          <w:szCs w:val="32"/>
        </w:rPr>
        <w:t>Lord of the Flies</w:t>
      </w:r>
      <w:r>
        <w:rPr>
          <w:rFonts w:ascii="Arial Narrow" w:hAnsi="Arial Narrow"/>
          <w:b/>
          <w:sz w:val="32"/>
          <w:szCs w:val="32"/>
        </w:rPr>
        <w:t xml:space="preserve"> </w:t>
      </w:r>
    </w:p>
    <w:p w:rsidR="00A90C27" w:rsidRPr="008B36A5" w:rsidRDefault="00A90C27" w:rsidP="00A90C27">
      <w:pPr>
        <w:spacing w:before="240"/>
        <w:rPr>
          <w:rFonts w:ascii="Arial Narrow" w:hAnsi="Arial Narrow"/>
          <w:sz w:val="2"/>
          <w:szCs w:val="2"/>
        </w:rPr>
      </w:pPr>
    </w:p>
    <w:p w:rsidR="00A90C27" w:rsidRDefault="00A90C27" w:rsidP="00A90C27">
      <w:pPr>
        <w:rPr>
          <w:rFonts w:ascii="Arial Narrow" w:hAnsi="Arial Narrow"/>
        </w:rPr>
      </w:pPr>
      <w:r>
        <w:rPr>
          <w:rFonts w:ascii="Arial Narrow" w:hAnsi="Arial Narrow"/>
        </w:rPr>
        <w:t xml:space="preserve">Through this study, students will further enhance their critical literacy skills, while looking deeper into the use of allegory in fiction, author’s purpose, human nature, and historical context.  </w:t>
      </w:r>
    </w:p>
    <w:p w:rsidR="00A90C27" w:rsidRPr="001F7A59" w:rsidRDefault="00A90C27" w:rsidP="00A90C27">
      <w:pPr>
        <w:spacing w:before="240"/>
        <w:rPr>
          <w:rFonts w:ascii="Arial Narrow" w:hAnsi="Arial Narrow"/>
          <w:i/>
          <w:sz w:val="32"/>
          <w:szCs w:val="32"/>
        </w:rPr>
      </w:pPr>
      <w:r>
        <w:rPr>
          <w:rFonts w:ascii="Arial Narrow" w:hAnsi="Arial Narrow"/>
          <w:b/>
          <w:sz w:val="32"/>
          <w:szCs w:val="32"/>
        </w:rPr>
        <w:t>Unit 3- The Personal Essay</w:t>
      </w:r>
    </w:p>
    <w:p w:rsidR="00A90C27" w:rsidRDefault="00A90C27" w:rsidP="00A90C27">
      <w:pPr>
        <w:spacing w:before="240"/>
        <w:rPr>
          <w:rFonts w:ascii="Arial Narrow" w:hAnsi="Arial Narrow"/>
        </w:rPr>
      </w:pPr>
      <w:r>
        <w:rPr>
          <w:rFonts w:ascii="Arial Narrow" w:hAnsi="Arial Narrow"/>
        </w:rPr>
        <w:t xml:space="preserve">Before we begin writing personal essays, we will study what it means to be a writer of this genre.  In other words, we will read to figure out what other authors are up to in their writing, and we will read to respond.  These mentor texts will be central to our study of the genre.  Using key ideas from the mentor texts, and your knowledge of the writing process and traits of writing, you will compose your own personal essays.   This unit will help you to find your voice as an essay writer before moving on to the larger research essay unit in English 112B.  </w:t>
      </w:r>
    </w:p>
    <w:p w:rsidR="00A90C27" w:rsidRDefault="00A90C27" w:rsidP="00A90C27">
      <w:pPr>
        <w:spacing w:before="240"/>
        <w:rPr>
          <w:rFonts w:ascii="Arial Narrow" w:hAnsi="Arial Narrow"/>
          <w:b/>
          <w:sz w:val="32"/>
          <w:szCs w:val="32"/>
        </w:rPr>
      </w:pPr>
      <w:r>
        <w:rPr>
          <w:rFonts w:ascii="Arial Narrow" w:hAnsi="Arial Narrow"/>
          <w:b/>
          <w:sz w:val="32"/>
          <w:szCs w:val="32"/>
        </w:rPr>
        <w:t>Continuous Unit- Independent Novel Study</w:t>
      </w:r>
    </w:p>
    <w:p w:rsidR="00A90C27" w:rsidRPr="00C742D4" w:rsidRDefault="00A90C27" w:rsidP="00A90C27">
      <w:pPr>
        <w:numPr>
          <w:ilvl w:val="0"/>
          <w:numId w:val="1"/>
        </w:numPr>
        <w:rPr>
          <w:rFonts w:ascii="Arial Narrow" w:hAnsi="Arial Narrow"/>
        </w:rPr>
      </w:pPr>
      <w:r>
        <w:rPr>
          <w:rFonts w:ascii="Arial Narrow" w:hAnsi="Arial Narrow"/>
        </w:rPr>
        <w:t xml:space="preserve">Students are required to read </w:t>
      </w:r>
      <w:r w:rsidRPr="009A58B1">
        <w:rPr>
          <w:rFonts w:ascii="Arial Narrow" w:hAnsi="Arial Narrow"/>
        </w:rPr>
        <w:t>independent novels of choice</w:t>
      </w:r>
      <w:r>
        <w:rPr>
          <w:rFonts w:ascii="Arial Narrow" w:hAnsi="Arial Narrow"/>
        </w:rPr>
        <w:t xml:space="preserve"> this semester, which are </w:t>
      </w:r>
      <w:r w:rsidRPr="00E65306">
        <w:rPr>
          <w:rFonts w:ascii="Arial Narrow" w:hAnsi="Arial Narrow"/>
          <w:u w:val="single"/>
        </w:rPr>
        <w:t xml:space="preserve">suitable for their reading </w:t>
      </w:r>
      <w:r>
        <w:rPr>
          <w:rFonts w:ascii="Arial Narrow" w:hAnsi="Arial Narrow"/>
          <w:u w:val="single"/>
        </w:rPr>
        <w:t>levels</w:t>
      </w:r>
      <w:r>
        <w:rPr>
          <w:rFonts w:ascii="Arial Narrow" w:hAnsi="Arial Narrow"/>
        </w:rPr>
        <w:t>.  Students will be required to complete minor tasks on their novels for marks.</w:t>
      </w:r>
    </w:p>
    <w:p w:rsidR="00A90C27" w:rsidRDefault="00A90C27" w:rsidP="00A90C27">
      <w:pPr>
        <w:rPr>
          <w:rFonts w:ascii="Arial Narrow" w:hAnsi="Arial Narrow"/>
        </w:rPr>
      </w:pPr>
    </w:p>
    <w:p w:rsidR="00A90C27" w:rsidRDefault="00A90C27" w:rsidP="00A90C27">
      <w:pPr>
        <w:rPr>
          <w:rFonts w:ascii="Arial Narrow" w:hAnsi="Arial Narrow"/>
        </w:rPr>
      </w:pPr>
      <w:r>
        <w:rPr>
          <w:rFonts w:ascii="Arial Narrow" w:hAnsi="Arial Narrow"/>
        </w:rPr>
        <w:t xml:space="preserve">*These units of study may not be completed in order.  Also, students will be responsible for consistent quick writes and reading response.  Additional read </w:t>
      </w:r>
      <w:proofErr w:type="spellStart"/>
      <w:r>
        <w:rPr>
          <w:rFonts w:ascii="Arial Narrow" w:hAnsi="Arial Narrow"/>
        </w:rPr>
        <w:t>alouds</w:t>
      </w:r>
      <w:proofErr w:type="spellEnd"/>
      <w:r>
        <w:rPr>
          <w:rFonts w:ascii="Arial Narrow" w:hAnsi="Arial Narrow"/>
        </w:rPr>
        <w:t xml:space="preserve"> and mini-lessons will be given if I note particular areas of struggle.</w:t>
      </w:r>
    </w:p>
    <w:p w:rsidR="00A90C27" w:rsidRDefault="00A90C27" w:rsidP="00A90C27">
      <w:pPr>
        <w:rPr>
          <w:rFonts w:ascii="Arial Narrow" w:hAnsi="Arial Narrow"/>
        </w:rPr>
      </w:pPr>
    </w:p>
    <w:p w:rsidR="00A90C27" w:rsidRDefault="00A90C27" w:rsidP="00A90C27">
      <w:pPr>
        <w:rPr>
          <w:rFonts w:ascii="Arial Narrow" w:hAnsi="Arial Narrow"/>
        </w:rPr>
      </w:pPr>
      <w:r>
        <w:rPr>
          <w:rFonts w:ascii="Arial Narrow" w:hAnsi="Arial Narrow"/>
        </w:rPr>
        <w:t>The course will be marked as follows:</w:t>
      </w:r>
    </w:p>
    <w:p w:rsidR="00A90C27" w:rsidRDefault="00A90C27" w:rsidP="00A90C27">
      <w:pPr>
        <w:rPr>
          <w:rFonts w:ascii="Arial Narrow" w:hAnsi="Arial Narrow"/>
          <w:b/>
        </w:rPr>
      </w:pPr>
      <w:r w:rsidRPr="001F2B8B">
        <w:rPr>
          <w:rFonts w:ascii="Arial Narrow" w:hAnsi="Arial Narrow"/>
          <w:b/>
        </w:rPr>
        <w:t xml:space="preserve">Classroom Work (projects, assignments, </w:t>
      </w:r>
    </w:p>
    <w:p w:rsidR="00A90C27" w:rsidRPr="001F2B8B" w:rsidRDefault="00A90C27" w:rsidP="00A90C27">
      <w:pPr>
        <w:rPr>
          <w:rFonts w:ascii="Arial Narrow" w:hAnsi="Arial Narrow"/>
          <w:b/>
        </w:rPr>
      </w:pPr>
      <w:r>
        <w:rPr>
          <w:rFonts w:ascii="Arial Narrow" w:hAnsi="Arial Narrow"/>
          <w:b/>
        </w:rPr>
        <w:t xml:space="preserve">        </w:t>
      </w:r>
      <w:proofErr w:type="gramStart"/>
      <w:r w:rsidRPr="001F2B8B">
        <w:rPr>
          <w:rFonts w:ascii="Arial Narrow" w:hAnsi="Arial Narrow"/>
          <w:b/>
        </w:rPr>
        <w:t>writing</w:t>
      </w:r>
      <w:proofErr w:type="gramEnd"/>
      <w:r w:rsidRPr="001F2B8B">
        <w:rPr>
          <w:rFonts w:ascii="Arial Narrow" w:hAnsi="Arial Narrow"/>
          <w:b/>
        </w:rPr>
        <w:t xml:space="preserve"> tasks, tests, quizzes, etc.)</w:t>
      </w:r>
      <w:r w:rsidRPr="001F2B8B">
        <w:rPr>
          <w:rFonts w:ascii="Arial Narrow" w:hAnsi="Arial Narrow"/>
          <w:b/>
        </w:rPr>
        <w:tab/>
      </w:r>
      <w:r>
        <w:rPr>
          <w:rFonts w:ascii="Arial Narrow" w:hAnsi="Arial Narrow"/>
          <w:b/>
        </w:rPr>
        <w:tab/>
      </w:r>
      <w:r w:rsidRPr="001F2B8B">
        <w:rPr>
          <w:rFonts w:ascii="Arial Narrow" w:hAnsi="Arial Narrow"/>
          <w:b/>
        </w:rPr>
        <w:t>70%</w:t>
      </w:r>
    </w:p>
    <w:p w:rsidR="00A90C27" w:rsidRPr="001F2B8B" w:rsidRDefault="00A90C27" w:rsidP="00A90C27">
      <w:pPr>
        <w:rPr>
          <w:rFonts w:ascii="Arial Narrow" w:hAnsi="Arial Narrow"/>
          <w:b/>
        </w:rPr>
      </w:pPr>
      <w:r>
        <w:rPr>
          <w:rFonts w:ascii="Arial Narrow" w:hAnsi="Arial Narrow"/>
          <w:b/>
        </w:rPr>
        <w:t>Exam</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sidRPr="001F2B8B">
        <w:rPr>
          <w:rFonts w:ascii="Arial Narrow" w:hAnsi="Arial Narrow"/>
          <w:b/>
        </w:rPr>
        <w:t>30%</w:t>
      </w:r>
    </w:p>
    <w:p w:rsidR="00A90C27" w:rsidRDefault="00A90C27" w:rsidP="00A90C27">
      <w:pPr>
        <w:rPr>
          <w:rFonts w:ascii="Arial Narrow" w:hAnsi="Arial Narrow"/>
          <w:b/>
        </w:rPr>
      </w:pPr>
    </w:p>
    <w:p w:rsidR="00A90C27" w:rsidRDefault="00A90C27" w:rsidP="00A90C27">
      <w:pPr>
        <w:rPr>
          <w:rFonts w:ascii="Arial Narrow" w:hAnsi="Arial Narrow"/>
          <w:b/>
          <w:sz w:val="32"/>
          <w:szCs w:val="32"/>
        </w:rPr>
      </w:pPr>
      <w:r>
        <w:rPr>
          <w:rFonts w:ascii="Arial Narrow" w:hAnsi="Arial Narrow"/>
          <w:b/>
          <w:sz w:val="32"/>
          <w:szCs w:val="32"/>
        </w:rPr>
        <w:t>Materials Needed:</w:t>
      </w:r>
    </w:p>
    <w:p w:rsidR="00A90C27" w:rsidRDefault="00A90C27" w:rsidP="00A90C27">
      <w:pPr>
        <w:rPr>
          <w:rFonts w:ascii="Arial Narrow" w:hAnsi="Arial Narrow"/>
          <w:b/>
        </w:rPr>
      </w:pPr>
      <w:r w:rsidRPr="00D221AC">
        <w:rPr>
          <w:rFonts w:ascii="Arial Narrow" w:hAnsi="Arial Narrow"/>
        </w:rPr>
        <w:t>1</w:t>
      </w:r>
      <w:r w:rsidRPr="00D221AC">
        <w:rPr>
          <w:rFonts w:ascii="Arial Narrow" w:hAnsi="Arial Narrow"/>
        </w:rPr>
        <w:tab/>
        <w:t>3 ring binder</w:t>
      </w:r>
    </w:p>
    <w:p w:rsidR="00A90C27" w:rsidRDefault="00A90C27" w:rsidP="00A90C27">
      <w:pPr>
        <w:rPr>
          <w:rFonts w:ascii="Arial Narrow" w:hAnsi="Arial Narrow"/>
        </w:rPr>
      </w:pPr>
      <w:r>
        <w:rPr>
          <w:rFonts w:ascii="Arial Narrow" w:hAnsi="Arial Narrow"/>
        </w:rPr>
        <w:t>1</w:t>
      </w:r>
      <w:r>
        <w:rPr>
          <w:rFonts w:ascii="Arial Narrow" w:hAnsi="Arial Narrow"/>
        </w:rPr>
        <w:tab/>
        <w:t>Hard Covered Journal</w:t>
      </w:r>
    </w:p>
    <w:p w:rsidR="00A90C27" w:rsidRDefault="00A90C27" w:rsidP="00A90C27">
      <w:pPr>
        <w:ind w:firstLine="720"/>
        <w:rPr>
          <w:rFonts w:ascii="Arial Narrow" w:hAnsi="Arial Narrow"/>
        </w:rPr>
      </w:pPr>
      <w:r>
        <w:rPr>
          <w:rFonts w:ascii="Arial Narrow" w:hAnsi="Arial Narrow"/>
        </w:rPr>
        <w:t>Dictionary and Thesaurus</w:t>
      </w:r>
    </w:p>
    <w:p w:rsidR="00A90C27" w:rsidRDefault="00A90C27" w:rsidP="00A90C27">
      <w:pPr>
        <w:ind w:firstLine="720"/>
        <w:rPr>
          <w:rFonts w:ascii="Arial Narrow" w:hAnsi="Arial Narrow"/>
        </w:rPr>
      </w:pPr>
      <w:r>
        <w:rPr>
          <w:rFonts w:ascii="Arial Narrow" w:hAnsi="Arial Narrow"/>
        </w:rPr>
        <w:t>Pens and Pencils</w:t>
      </w:r>
    </w:p>
    <w:p w:rsidR="00A90C27" w:rsidRDefault="00A90C27" w:rsidP="00A90C27">
      <w:pPr>
        <w:spacing w:before="240"/>
        <w:rPr>
          <w:rFonts w:ascii="Arial Narrow" w:hAnsi="Arial Narrow"/>
          <w:b/>
        </w:rPr>
      </w:pPr>
      <w:r w:rsidRPr="00C0395D">
        <w:rPr>
          <w:rFonts w:ascii="Arial Narrow" w:hAnsi="Arial Narrow"/>
          <w:b/>
        </w:rPr>
        <w:t xml:space="preserve">Please use my website to access homework, handouts, image galleries, and links related to the course.  To get to the website, go to </w:t>
      </w:r>
      <w:hyperlink r:id="rId5" w:history="1">
        <w:r w:rsidRPr="00C0395D">
          <w:rPr>
            <w:rStyle w:val="Hyperlink"/>
            <w:rFonts w:ascii="Arial Narrow" w:hAnsi="Arial Narrow"/>
            <w:b/>
          </w:rPr>
          <w:t>http://mvhs.nbed.nb.ca</w:t>
        </w:r>
      </w:hyperlink>
      <w:r w:rsidRPr="00C0395D">
        <w:rPr>
          <w:rFonts w:ascii="Arial Narrow" w:hAnsi="Arial Narrow"/>
          <w:b/>
        </w:rPr>
        <w:t xml:space="preserve">, then to “Teacher Pages”, and then click on my name.  </w:t>
      </w:r>
    </w:p>
    <w:p w:rsidR="00A90C27" w:rsidRDefault="00A90C27" w:rsidP="00A90C27">
      <w:pPr>
        <w:spacing w:before="240"/>
        <w:rPr>
          <w:rFonts w:ascii="Arial Narrow" w:hAnsi="Arial Narrow"/>
          <w:b/>
          <w:sz w:val="28"/>
          <w:szCs w:val="28"/>
        </w:rPr>
      </w:pPr>
      <w:r>
        <w:rPr>
          <w:rFonts w:ascii="Arial Narrow" w:hAnsi="Arial Narrow"/>
          <w:b/>
          <w:sz w:val="28"/>
          <w:szCs w:val="28"/>
        </w:rPr>
        <w:t>Good luck and have a great semester!  ~</w:t>
      </w:r>
      <w:proofErr w:type="spellStart"/>
      <w:r>
        <w:rPr>
          <w:rFonts w:ascii="Arial Narrow" w:hAnsi="Arial Narrow"/>
          <w:b/>
          <w:sz w:val="28"/>
          <w:szCs w:val="28"/>
        </w:rPr>
        <w:t>Mrs.Cabel</w:t>
      </w:r>
      <w:proofErr w:type="spellEnd"/>
    </w:p>
    <w:p w:rsidR="00A90C27" w:rsidRPr="002D0E36" w:rsidRDefault="00A90C27" w:rsidP="00A90C27">
      <w:pPr>
        <w:rPr>
          <w:rFonts w:ascii="Arial Narrow" w:hAnsi="Arial Narrow"/>
        </w:rPr>
      </w:pPr>
    </w:p>
    <w:p w:rsidR="00A90C27" w:rsidRDefault="00A90C27" w:rsidP="00A90C27">
      <w:pPr>
        <w:spacing w:after="200" w:line="276" w:lineRule="auto"/>
      </w:pPr>
    </w:p>
    <w:p w:rsidR="00A90C27" w:rsidRDefault="00A90C27" w:rsidP="00A90C27">
      <w:pPr>
        <w:spacing w:after="200" w:line="276" w:lineRule="auto"/>
      </w:pPr>
    </w:p>
    <w:p w:rsidR="000A7F79" w:rsidRDefault="000A7F79"/>
    <w:sectPr w:rsidR="000A7F79" w:rsidSect="000A7F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A8452A"/>
    <w:multiLevelType w:val="hybridMultilevel"/>
    <w:tmpl w:val="64965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A90C27"/>
    <w:rsid w:val="000A7F79"/>
    <w:rsid w:val="00A90C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C2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90C2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vhs.nbed.nb.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799</Words>
  <Characters>4555</Characters>
  <Application>Microsoft Office Word</Application>
  <DocSecurity>0</DocSecurity>
  <Lines>37</Lines>
  <Paragraphs>10</Paragraphs>
  <ScaleCrop>false</ScaleCrop>
  <Company/>
  <LinksUpToDate>false</LinksUpToDate>
  <CharactersWithSpaces>5344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1</cp:revision>
  <dcterms:created xsi:type="dcterms:W3CDTF">2011-09-07T15:25:00Z</dcterms:created>
  <dcterms:modified xsi:type="dcterms:W3CDTF">2011-09-07T15:25:00Z</dcterms:modified>
</cp:coreProperties>
</file>