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1" w:rsidRDefault="005C1351">
      <w:pPr>
        <w:pStyle w:val="Title"/>
        <w:rPr>
          <w:rFonts w:ascii="Tribune" w:hAnsi="Tribune"/>
        </w:rPr>
      </w:pPr>
    </w:p>
    <w:p w:rsidR="00C16EFB" w:rsidRDefault="00C16EFB">
      <w:pPr>
        <w:pStyle w:val="Title"/>
        <w:rPr>
          <w:rFonts w:ascii="Tribune" w:hAnsi="Tribune"/>
        </w:rPr>
      </w:pPr>
    </w:p>
    <w:p w:rsidR="005C1351" w:rsidRDefault="005C1351">
      <w:pPr>
        <w:pStyle w:val="Title"/>
        <w:rPr>
          <w:rFonts w:ascii="Tribune" w:hAnsi="Tribune"/>
        </w:rPr>
      </w:pPr>
      <w:r>
        <w:rPr>
          <w:rFonts w:ascii="Tribune" w:hAnsi="Tribune"/>
        </w:rPr>
        <w:t>NORTHUMBERLAND SALMON PROTECTION ASSOCIATION</w:t>
      </w:r>
    </w:p>
    <w:p w:rsidR="005C1351" w:rsidRDefault="005C1351">
      <w:pPr>
        <w:pStyle w:val="Title"/>
        <w:rPr>
          <w:rFonts w:ascii="Tribune" w:hAnsi="Tribune"/>
        </w:rPr>
      </w:pPr>
    </w:p>
    <w:p w:rsidR="005C1351" w:rsidRDefault="005C1351">
      <w:pPr>
        <w:pStyle w:val="Title"/>
        <w:rPr>
          <w:rFonts w:ascii="Tribune" w:hAnsi="Tribune"/>
        </w:rPr>
      </w:pPr>
      <w:r>
        <w:rPr>
          <w:rFonts w:ascii="Tribune" w:hAnsi="Tribune"/>
        </w:rPr>
        <w:t>THE EILEEN MURPHY MEMORIAL SCHOLARSHIP FUND</w:t>
      </w:r>
    </w:p>
    <w:p w:rsidR="005C1351" w:rsidRDefault="005C1351">
      <w:pPr>
        <w:pStyle w:val="Title"/>
        <w:rPr>
          <w:rFonts w:ascii="Tribune" w:hAnsi="Tribune"/>
        </w:rPr>
      </w:pPr>
    </w:p>
    <w:p w:rsidR="005C1351" w:rsidRDefault="005C1351">
      <w:pPr>
        <w:jc w:val="center"/>
        <w:rPr>
          <w:rFonts w:ascii="Tribune" w:hAnsi="Tribune"/>
        </w:rPr>
      </w:pPr>
    </w:p>
    <w:p w:rsidR="005C1351" w:rsidRDefault="005C1351">
      <w:pPr>
        <w:rPr>
          <w:rFonts w:ascii="Tribune" w:hAnsi="Tribune"/>
        </w:rPr>
      </w:pPr>
      <w:r>
        <w:rPr>
          <w:rFonts w:ascii="Tribune" w:hAnsi="Tribune"/>
        </w:rPr>
        <w:t xml:space="preserve">The Eileen Murphy Memorial Scholarship Fund was established in 2003 by the Northumberland Salmon Protection Association (N.S.P.A.).  An avid fly-tier and fisherperson, Eileen was a faithful supporter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ribune" w:hAnsi="Tribune"/>
            </w:rPr>
            <w:t>Miramichi</w:t>
          </w:r>
        </w:smartTag>
        <w:r>
          <w:rPr>
            <w:rFonts w:ascii="Tribune" w:hAnsi="Tribune"/>
          </w:rPr>
          <w:t xml:space="preserve"> </w:t>
        </w:r>
        <w:smartTag w:uri="urn:schemas-microsoft-com:office:smarttags" w:element="PlaceType">
          <w:r>
            <w:rPr>
              <w:rFonts w:ascii="Tribune" w:hAnsi="Tribune"/>
            </w:rPr>
            <w:t>River</w:t>
          </w:r>
        </w:smartTag>
      </w:smartTag>
      <w:r>
        <w:rPr>
          <w:rFonts w:ascii="Tribune" w:hAnsi="Tribune"/>
        </w:rPr>
        <w:t xml:space="preserve"> and its people.  On many occasions she donated her hand-made framed flies to various groups in order to raise funds for the protection and conservation of the Atlantic </w:t>
      </w:r>
      <w:r w:rsidR="00AC41DE">
        <w:rPr>
          <w:rFonts w:ascii="Tribune" w:hAnsi="Tribune"/>
        </w:rPr>
        <w:t>salmon</w:t>
      </w:r>
      <w:r>
        <w:rPr>
          <w:rFonts w:ascii="Tribune" w:hAnsi="Tribune"/>
        </w:rPr>
        <w:t>.  Eileen was a Miramichier in every sense of the word and, wherever she travelled, she never forgot her roots and nor her connection to the river.</w:t>
      </w:r>
    </w:p>
    <w:p w:rsidR="005C1351" w:rsidRDefault="005C1351">
      <w:pPr>
        <w:rPr>
          <w:rFonts w:ascii="Tribune" w:hAnsi="Tribune"/>
        </w:rPr>
      </w:pPr>
    </w:p>
    <w:p w:rsidR="005C1351" w:rsidRDefault="005C1351">
      <w:pPr>
        <w:rPr>
          <w:rFonts w:ascii="Tribune" w:hAnsi="Tribune"/>
        </w:rPr>
      </w:pPr>
      <w:r>
        <w:rPr>
          <w:rFonts w:ascii="Tribune" w:hAnsi="Tribune"/>
        </w:rPr>
        <w:t>The N.S.P.A. awards one $500.00 scholarship annually, in June, to a Grade 12 student living on the Miramichi Watershed Drainage.  Applicants for this scholarship will be considered based upon the following criteria:</w:t>
      </w:r>
    </w:p>
    <w:p w:rsidR="005C1351" w:rsidRDefault="005C1351">
      <w:pPr>
        <w:rPr>
          <w:rFonts w:ascii="Tribune" w:hAnsi="Tribune"/>
        </w:rPr>
      </w:pPr>
    </w:p>
    <w:p w:rsidR="005C1351" w:rsidRDefault="005C1351">
      <w:pPr>
        <w:numPr>
          <w:ilvl w:val="0"/>
          <w:numId w:val="1"/>
        </w:numPr>
        <w:rPr>
          <w:rFonts w:ascii="Tribune" w:hAnsi="Tribune"/>
        </w:rPr>
      </w:pPr>
      <w:r>
        <w:rPr>
          <w:rFonts w:ascii="Tribune" w:hAnsi="Tribune"/>
        </w:rPr>
        <w:t>Must be furthering their education at a recognized post secondary institution (a University</w:t>
      </w:r>
      <w:r w:rsidR="00811066">
        <w:rPr>
          <w:rFonts w:ascii="Tribune" w:hAnsi="Tribune"/>
        </w:rPr>
        <w:t xml:space="preserve"> or</w:t>
      </w:r>
      <w:r>
        <w:rPr>
          <w:rFonts w:ascii="Tribune" w:hAnsi="Tribune"/>
        </w:rPr>
        <w:t xml:space="preserve"> Commun</w:t>
      </w:r>
      <w:r w:rsidR="00811066">
        <w:rPr>
          <w:rFonts w:ascii="Tribune" w:hAnsi="Tribune"/>
        </w:rPr>
        <w:t>ity College program</w:t>
      </w:r>
      <w:r>
        <w:rPr>
          <w:rFonts w:ascii="Tribune" w:hAnsi="Tribune"/>
        </w:rPr>
        <w:t>)</w:t>
      </w:r>
    </w:p>
    <w:p w:rsidR="005C1351" w:rsidRDefault="005C1351">
      <w:pPr>
        <w:ind w:left="720"/>
        <w:rPr>
          <w:rFonts w:ascii="Tribune" w:hAnsi="Tribune"/>
        </w:rPr>
      </w:pPr>
    </w:p>
    <w:p w:rsidR="005C1351" w:rsidRDefault="005C1351">
      <w:pPr>
        <w:numPr>
          <w:ilvl w:val="0"/>
          <w:numId w:val="1"/>
        </w:numPr>
        <w:rPr>
          <w:rFonts w:ascii="Tribune" w:hAnsi="Tribune"/>
        </w:rPr>
      </w:pPr>
      <w:r>
        <w:rPr>
          <w:rFonts w:ascii="Tribune" w:hAnsi="Tribune"/>
        </w:rPr>
        <w:t>Financial need may be a consideration.</w:t>
      </w:r>
    </w:p>
    <w:p w:rsidR="005C1351" w:rsidRDefault="005C1351">
      <w:pPr>
        <w:ind w:left="720"/>
        <w:rPr>
          <w:rFonts w:ascii="Tribune" w:hAnsi="Tribune"/>
        </w:rPr>
      </w:pPr>
    </w:p>
    <w:p w:rsidR="005C1351" w:rsidRDefault="005C1351">
      <w:pPr>
        <w:numPr>
          <w:ilvl w:val="0"/>
          <w:numId w:val="1"/>
        </w:numPr>
        <w:rPr>
          <w:rFonts w:ascii="Tribune" w:hAnsi="Tribune"/>
        </w:rPr>
      </w:pPr>
      <w:r>
        <w:rPr>
          <w:rFonts w:ascii="Tribune" w:hAnsi="Tribune"/>
        </w:rPr>
        <w:t xml:space="preserve">Must demonstrate an ongoing commitment to the </w:t>
      </w:r>
      <w:smartTag w:uri="urn:schemas-microsoft-com:office:smarttags" w:element="place">
        <w:smartTag w:uri="urn:schemas-microsoft-com:office:smarttags" w:element="PlaceName">
          <w:r>
            <w:rPr>
              <w:rFonts w:ascii="Tribune" w:hAnsi="Tribune"/>
            </w:rPr>
            <w:t>Miramichi</w:t>
          </w:r>
        </w:smartTag>
        <w:r>
          <w:rPr>
            <w:rFonts w:ascii="Tribune" w:hAnsi="Tribune"/>
          </w:rPr>
          <w:t xml:space="preserve"> </w:t>
        </w:r>
        <w:smartTag w:uri="urn:schemas-microsoft-com:office:smarttags" w:element="PlaceType">
          <w:r>
            <w:rPr>
              <w:rFonts w:ascii="Tribune" w:hAnsi="Tribune"/>
            </w:rPr>
            <w:t>River</w:t>
          </w:r>
        </w:smartTag>
      </w:smartTag>
      <w:r>
        <w:rPr>
          <w:rFonts w:ascii="Tribune" w:hAnsi="Tribune"/>
        </w:rPr>
        <w:t>, either through volunteer, extra-curricular or community-based activities.</w:t>
      </w:r>
    </w:p>
    <w:p w:rsidR="005C1351" w:rsidRDefault="005C1351">
      <w:pPr>
        <w:rPr>
          <w:rFonts w:ascii="Tribune" w:hAnsi="Tribune"/>
        </w:rPr>
      </w:pPr>
    </w:p>
    <w:p w:rsidR="005C1351" w:rsidRDefault="005C1351">
      <w:pPr>
        <w:numPr>
          <w:ilvl w:val="0"/>
          <w:numId w:val="1"/>
        </w:numPr>
        <w:rPr>
          <w:rFonts w:ascii="Tribune" w:hAnsi="Tribune"/>
        </w:rPr>
      </w:pPr>
      <w:r>
        <w:rPr>
          <w:rFonts w:ascii="Tribune" w:hAnsi="Tribune"/>
        </w:rPr>
        <w:t>A supporting 250-500 word essay discussing the topic “Why is it important to preserve the Miramichi Watershed Drainage?”</w:t>
      </w:r>
    </w:p>
    <w:p w:rsidR="005C1351" w:rsidRDefault="005C1351">
      <w:pPr>
        <w:rPr>
          <w:rFonts w:ascii="Tribune" w:hAnsi="Tribune"/>
        </w:rPr>
      </w:pPr>
    </w:p>
    <w:p w:rsidR="005C1351" w:rsidRDefault="005C1351">
      <w:pPr>
        <w:rPr>
          <w:rFonts w:ascii="Tribune" w:hAnsi="Tribune"/>
        </w:rPr>
      </w:pPr>
    </w:p>
    <w:p w:rsidR="005C1351" w:rsidRPr="00C16EFB" w:rsidRDefault="005C1351">
      <w:pPr>
        <w:rPr>
          <w:rFonts w:ascii="Tribune" w:hAnsi="Tribune"/>
          <w:b/>
        </w:rPr>
      </w:pPr>
      <w:r>
        <w:rPr>
          <w:rFonts w:ascii="Tribune" w:hAnsi="Tribune"/>
        </w:rPr>
        <w:t xml:space="preserve">A letter will notify the successful applicant and the applicant’s school Principal. All applications must be submitted to the address below and will be reviewed by a committee of three N.S.P.A. members. </w:t>
      </w:r>
      <w:r w:rsidRPr="00C16EFB">
        <w:rPr>
          <w:rFonts w:ascii="Tribune" w:hAnsi="Tribune"/>
          <w:b/>
        </w:rPr>
        <w:t xml:space="preserve">Deadline for applications is </w:t>
      </w:r>
      <w:r w:rsidR="00711FD7">
        <w:rPr>
          <w:rFonts w:ascii="Tribune" w:hAnsi="Tribune"/>
          <w:b/>
        </w:rPr>
        <w:t>Friday, April 27th, 2012</w:t>
      </w:r>
      <w:r w:rsidR="00C16EFB" w:rsidRPr="00C16EFB">
        <w:rPr>
          <w:rFonts w:ascii="Tribune" w:hAnsi="Tribune"/>
          <w:b/>
        </w:rPr>
        <w:t>.</w:t>
      </w:r>
    </w:p>
    <w:p w:rsidR="005C1351" w:rsidRDefault="005C1351">
      <w:pPr>
        <w:rPr>
          <w:rFonts w:ascii="Tribune" w:hAnsi="Tribune"/>
        </w:rPr>
      </w:pPr>
    </w:p>
    <w:p w:rsidR="005C1351" w:rsidRDefault="005C1351">
      <w:pPr>
        <w:jc w:val="center"/>
        <w:rPr>
          <w:rFonts w:ascii="Tribune" w:hAnsi="Tribune"/>
        </w:rPr>
      </w:pPr>
      <w:r>
        <w:rPr>
          <w:rFonts w:ascii="Tribune" w:hAnsi="Tribune"/>
        </w:rPr>
        <w:t>Shelley Ward-Cain</w:t>
      </w:r>
    </w:p>
    <w:p w:rsidR="005C1351" w:rsidRDefault="005C1351">
      <w:pPr>
        <w:jc w:val="center"/>
        <w:rPr>
          <w:rFonts w:ascii="Tribune" w:hAnsi="Tribune"/>
        </w:rPr>
      </w:pPr>
      <w:r>
        <w:rPr>
          <w:rFonts w:ascii="Tribune" w:hAnsi="Tribune"/>
        </w:rPr>
        <w:t>Secretary, N.S.P.A</w:t>
      </w:r>
    </w:p>
    <w:p w:rsidR="005C1351" w:rsidRDefault="005C1351">
      <w:pPr>
        <w:jc w:val="center"/>
        <w:rPr>
          <w:rFonts w:ascii="Tribune" w:hAnsi="Tribun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ribune" w:hAnsi="Tribune"/>
            </w:rPr>
            <w:t>50 Flett Crescent</w:t>
          </w:r>
        </w:smartTag>
      </w:smartTag>
    </w:p>
    <w:p w:rsidR="005C1351" w:rsidRDefault="005C1351">
      <w:pPr>
        <w:jc w:val="center"/>
        <w:rPr>
          <w:rFonts w:ascii="Tribune" w:hAnsi="Tribune"/>
        </w:rPr>
      </w:pPr>
      <w:r>
        <w:rPr>
          <w:rFonts w:ascii="Tribune" w:hAnsi="Tribune"/>
        </w:rPr>
        <w:t>Strathadam, N.B.</w:t>
      </w:r>
    </w:p>
    <w:p w:rsidR="005C1351" w:rsidRDefault="005C1351">
      <w:pPr>
        <w:jc w:val="center"/>
        <w:rPr>
          <w:rFonts w:ascii="Tribune" w:hAnsi="Tribune"/>
        </w:rPr>
      </w:pPr>
      <w:r>
        <w:rPr>
          <w:rFonts w:ascii="Tribune" w:hAnsi="Tribune"/>
        </w:rPr>
        <w:t>E1V 4H8</w:t>
      </w:r>
    </w:p>
    <w:p w:rsidR="005C1351" w:rsidRDefault="005C1351">
      <w:pPr>
        <w:jc w:val="center"/>
      </w:pPr>
      <w:r>
        <w:rPr>
          <w:rFonts w:ascii="Tribune" w:hAnsi="Tribune"/>
        </w:rPr>
        <w:t>506-622-6871</w:t>
      </w:r>
    </w:p>
    <w:p w:rsidR="005C1351" w:rsidRDefault="005C1351"/>
    <w:p w:rsidR="005C1351" w:rsidRDefault="005C1351"/>
    <w:p w:rsidR="005C1351" w:rsidRDefault="005C1351"/>
    <w:sectPr w:rsidR="005C1351" w:rsidSect="008B37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bu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DBE"/>
    <w:multiLevelType w:val="singleLevel"/>
    <w:tmpl w:val="698CB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41DE"/>
    <w:rsid w:val="002076E0"/>
    <w:rsid w:val="005C1351"/>
    <w:rsid w:val="00711FD7"/>
    <w:rsid w:val="00811066"/>
    <w:rsid w:val="008B0722"/>
    <w:rsid w:val="008B3764"/>
    <w:rsid w:val="00AC41DE"/>
    <w:rsid w:val="00B5479D"/>
    <w:rsid w:val="00C16EFB"/>
    <w:rsid w:val="00C4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764"/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3764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EILEEN MURPHY MEMORIAL SCHOLARSHIP FUND</vt:lpstr>
    </vt:vector>
  </TitlesOfParts>
  <Company>School District 16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EILEEN MURPHY MEMORIAL SCHOLARSHIP FUND</dc:title>
  <dc:creator>wacashe</dc:creator>
  <cp:lastModifiedBy>beverly.graves</cp:lastModifiedBy>
  <cp:revision>2</cp:revision>
  <cp:lastPrinted>2007-03-14T15:58:00Z</cp:lastPrinted>
  <dcterms:created xsi:type="dcterms:W3CDTF">2012-03-12T14:17:00Z</dcterms:created>
  <dcterms:modified xsi:type="dcterms:W3CDTF">2012-03-12T14:17:00Z</dcterms:modified>
</cp:coreProperties>
</file>