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D3" w:rsidRDefault="00877CD3" w:rsidP="00E37459">
      <w:pPr>
        <w:spacing w:before="100" w:beforeAutospacing="1" w:after="100" w:afterAutospacing="1"/>
        <w:jc w:val="center"/>
        <w:outlineLvl w:val="0"/>
        <w:rPr>
          <w:rFonts w:ascii="Times New Roman" w:eastAsia="Times New Roman" w:hAnsi="Times New Roman" w:cs="Times New Roman"/>
          <w:b/>
          <w:bCs/>
          <w:kern w:val="36"/>
          <w:sz w:val="24"/>
          <w:szCs w:val="24"/>
        </w:rPr>
      </w:pPr>
    </w:p>
    <w:p w:rsidR="00E37459" w:rsidRPr="00E37459" w:rsidRDefault="00E37459" w:rsidP="00E37459">
      <w:pPr>
        <w:spacing w:before="100" w:beforeAutospacing="1" w:after="100" w:afterAutospacing="1"/>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p>
    <w:p w:rsidR="00E37459" w:rsidRDefault="00E32410" w:rsidP="007A0E5C">
      <w:pPr>
        <w:pStyle w:val="Heading1"/>
        <w:spacing w:after="150" w:line="300" w:lineRule="atLeast"/>
        <w:rPr>
          <w:rFonts w:cs="Arial"/>
          <w:sz w:val="32"/>
          <w:szCs w:val="32"/>
        </w:rPr>
      </w:pPr>
      <w:r w:rsidRPr="00E32410">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58240;mso-height-percent:200;mso-height-percent:200;mso-width-relative:margin;mso-height-relative:margin">
            <v:textbox style="mso-fit-shape-to-text:t">
              <w:txbxContent>
                <w:p w:rsidR="00DD0963" w:rsidRPr="00312078" w:rsidRDefault="00DD0963" w:rsidP="00DD0963">
                  <w:pPr>
                    <w:spacing w:after="0" w:line="240" w:lineRule="auto"/>
                    <w:rPr>
                      <w:b/>
                    </w:rPr>
                  </w:pPr>
                  <w:r w:rsidRPr="00312078">
                    <w:rPr>
                      <w:b/>
                    </w:rPr>
                    <w:t>Directions:</w:t>
                  </w:r>
                </w:p>
                <w:p w:rsidR="00DD0963" w:rsidRPr="00312078" w:rsidRDefault="00DD0963" w:rsidP="00DD0963">
                  <w:pPr>
                    <w:pStyle w:val="ListParagraph"/>
                    <w:numPr>
                      <w:ilvl w:val="0"/>
                      <w:numId w:val="4"/>
                    </w:numPr>
                    <w:spacing w:after="0" w:line="240" w:lineRule="auto"/>
                    <w:rPr>
                      <w:b/>
                    </w:rPr>
                  </w:pPr>
                  <w:r w:rsidRPr="00312078">
                    <w:rPr>
                      <w:b/>
                    </w:rPr>
                    <w:t>Show evidence of a close reading (highlighting key points and making notes in the margins – can be questions, thoughts, confusion, etc.)</w:t>
                  </w:r>
                </w:p>
                <w:p w:rsidR="00DD0963" w:rsidRPr="00312078" w:rsidRDefault="00DD0963" w:rsidP="00DD0963">
                  <w:pPr>
                    <w:pStyle w:val="ListParagraph"/>
                    <w:numPr>
                      <w:ilvl w:val="0"/>
                      <w:numId w:val="4"/>
                    </w:numPr>
                    <w:spacing w:after="0" w:line="240" w:lineRule="auto"/>
                    <w:rPr>
                      <w:b/>
                    </w:rPr>
                  </w:pPr>
                  <w:r w:rsidRPr="00312078">
                    <w:rPr>
                      <w:b/>
                    </w:rPr>
                    <w:t>Answer the question at the bottom of the article in paragraph form.</w:t>
                  </w:r>
                </w:p>
              </w:txbxContent>
            </v:textbox>
          </v:shape>
        </w:pict>
      </w:r>
    </w:p>
    <w:p w:rsidR="00E37459" w:rsidRDefault="00E37459" w:rsidP="007A0E5C">
      <w:pPr>
        <w:pStyle w:val="Heading1"/>
        <w:spacing w:after="150" w:line="300" w:lineRule="atLeast"/>
        <w:rPr>
          <w:rFonts w:cs="Arial"/>
          <w:sz w:val="32"/>
          <w:szCs w:val="32"/>
        </w:rPr>
      </w:pPr>
    </w:p>
    <w:p w:rsidR="00E37459" w:rsidRDefault="00E37459" w:rsidP="007A0E5C">
      <w:pPr>
        <w:pStyle w:val="Heading1"/>
        <w:spacing w:after="150" w:line="300" w:lineRule="atLeast"/>
        <w:rPr>
          <w:rFonts w:cs="Arial"/>
          <w:sz w:val="32"/>
          <w:szCs w:val="32"/>
        </w:rPr>
      </w:pPr>
    </w:p>
    <w:p w:rsidR="007A0E5C" w:rsidRPr="007A0E5C" w:rsidRDefault="007A0E5C" w:rsidP="007A0E5C">
      <w:pPr>
        <w:pStyle w:val="Heading1"/>
        <w:spacing w:after="150" w:line="300" w:lineRule="atLeast"/>
        <w:rPr>
          <w:rFonts w:cs="Arial"/>
          <w:sz w:val="32"/>
          <w:szCs w:val="32"/>
        </w:rPr>
      </w:pPr>
      <w:r w:rsidRPr="007A0E5C">
        <w:rPr>
          <w:rFonts w:cs="Arial"/>
          <w:sz w:val="32"/>
          <w:szCs w:val="32"/>
        </w:rPr>
        <w:t xml:space="preserve">Rob </w:t>
      </w:r>
      <w:proofErr w:type="spellStart"/>
      <w:r w:rsidRPr="007A0E5C">
        <w:rPr>
          <w:rFonts w:cs="Arial"/>
          <w:sz w:val="32"/>
          <w:szCs w:val="32"/>
        </w:rPr>
        <w:t>Breakenridge</w:t>
      </w:r>
      <w:proofErr w:type="spellEnd"/>
      <w:r w:rsidRPr="007A0E5C">
        <w:rPr>
          <w:rFonts w:cs="Arial"/>
          <w:sz w:val="32"/>
          <w:szCs w:val="32"/>
        </w:rPr>
        <w:t xml:space="preserve">: Forget helmets. How about mandatory body </w:t>
      </w:r>
      <w:proofErr w:type="spellStart"/>
      <w:r w:rsidRPr="007A0E5C">
        <w:rPr>
          <w:rFonts w:cs="Arial"/>
          <w:sz w:val="32"/>
          <w:szCs w:val="32"/>
        </w:rPr>
        <w:t>armour</w:t>
      </w:r>
      <w:proofErr w:type="spellEnd"/>
      <w:r w:rsidRPr="007A0E5C">
        <w:rPr>
          <w:rFonts w:cs="Arial"/>
          <w:sz w:val="32"/>
          <w:szCs w:val="32"/>
        </w:rPr>
        <w:t xml:space="preserve"> for cyclists?</w:t>
      </w:r>
    </w:p>
    <w:p w:rsidR="007A0E5C" w:rsidRDefault="007A0E5C" w:rsidP="007A0E5C">
      <w:pPr>
        <w:rPr>
          <w:rFonts w:ascii="Helvetica" w:hAnsi="Helvetica" w:cs="Helvetica"/>
          <w:sz w:val="18"/>
          <w:szCs w:val="18"/>
        </w:rPr>
      </w:pPr>
      <w:r>
        <w:rPr>
          <w:rFonts w:ascii="Helvetica" w:hAnsi="Helvetica" w:cs="Helvetica"/>
          <w:noProof/>
          <w:color w:val="3366CD"/>
          <w:sz w:val="18"/>
          <w:szCs w:val="18"/>
        </w:rPr>
        <w:drawing>
          <wp:inline distT="0" distB="0" distL="0" distR="0">
            <wp:extent cx="323850" cy="323850"/>
            <wp:effectExtent l="19050" t="0" r="0" b="0"/>
            <wp:docPr id="3" name="Picture 1" descr="http://www.gravatar.com/avatar/f314931ee083edf6e4b8aac7a8c8fe6b?s=34&amp;d=m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vatar.com/avatar/f314931ee083edf6e4b8aac7a8c8fe6b?s=34&amp;d=mm">
                      <a:hlinkClick r:id="rId5"/>
                    </pic:cNvPr>
                    <pic:cNvPicPr>
                      <a:picLocks noChangeAspect="1" noChangeArrowheads="1"/>
                    </pic:cNvPicPr>
                  </pic:nvPicPr>
                  <pic:blipFill>
                    <a:blip r:embed="rId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7A0E5C" w:rsidRPr="007A0E5C" w:rsidRDefault="00E32410" w:rsidP="007A0E5C">
      <w:pPr>
        <w:pStyle w:val="npauthormeta"/>
        <w:ind w:left="720" w:right="720"/>
        <w:rPr>
          <w:rFonts w:asciiTheme="minorHAnsi" w:hAnsiTheme="minorHAnsi" w:cstheme="minorHAnsi"/>
          <w:vanish/>
          <w:sz w:val="24"/>
          <w:szCs w:val="24"/>
        </w:rPr>
      </w:pPr>
      <w:hyperlink r:id="rId7" w:history="1">
        <w:r w:rsidR="007A0E5C" w:rsidRPr="007A0E5C">
          <w:rPr>
            <w:rStyle w:val="Hyperlink"/>
            <w:rFonts w:asciiTheme="minorHAnsi" w:hAnsiTheme="minorHAnsi" w:cstheme="minorHAnsi"/>
            <w:color w:val="auto"/>
            <w:sz w:val="24"/>
            <w:szCs w:val="24"/>
            <w:u w:val="none"/>
          </w:rPr>
          <w:t xml:space="preserve">Rob </w:t>
        </w:r>
        <w:proofErr w:type="spellStart"/>
        <w:r w:rsidR="007A0E5C" w:rsidRPr="007A0E5C">
          <w:rPr>
            <w:rStyle w:val="Hyperlink"/>
            <w:rFonts w:asciiTheme="minorHAnsi" w:hAnsiTheme="minorHAnsi" w:cstheme="minorHAnsi"/>
            <w:color w:val="auto"/>
            <w:sz w:val="24"/>
            <w:szCs w:val="24"/>
            <w:u w:val="none"/>
          </w:rPr>
          <w:t>Breakenridge</w:t>
        </w:r>
        <w:proofErr w:type="spellEnd"/>
        <w:r w:rsidR="007A0E5C" w:rsidRPr="007A0E5C">
          <w:rPr>
            <w:rStyle w:val="Hyperlink"/>
            <w:rFonts w:asciiTheme="minorHAnsi" w:hAnsiTheme="minorHAnsi" w:cstheme="minorHAnsi"/>
            <w:color w:val="auto"/>
            <w:sz w:val="24"/>
            <w:szCs w:val="24"/>
            <w:u w:val="none"/>
          </w:rPr>
          <w:t>, National Post</w:t>
        </w:r>
      </w:hyperlink>
      <w:r w:rsidR="007A0E5C" w:rsidRPr="007A0E5C">
        <w:rPr>
          <w:rStyle w:val="npdateline3"/>
          <w:rFonts w:asciiTheme="minorHAnsi" w:hAnsiTheme="minorHAnsi" w:cstheme="minorHAnsi"/>
          <w:color w:val="auto"/>
          <w:sz w:val="24"/>
          <w:szCs w:val="24"/>
        </w:rPr>
        <w:t xml:space="preserve"> | 13/09/13 10:31 AM ET</w:t>
      </w:r>
      <w:r w:rsidR="007A0E5C" w:rsidRPr="007A0E5C">
        <w:rPr>
          <w:rFonts w:asciiTheme="minorHAnsi" w:hAnsiTheme="minorHAnsi" w:cstheme="minorHAnsi"/>
          <w:sz w:val="24"/>
          <w:szCs w:val="24"/>
        </w:rPr>
        <w:br/>
      </w:r>
      <w:hyperlink r:id="rId8" w:tgtFrame="_blank" w:history="1">
        <w:r w:rsidR="007A0E5C" w:rsidRPr="007A0E5C">
          <w:rPr>
            <w:rStyle w:val="Hyperlink"/>
            <w:rFonts w:asciiTheme="minorHAnsi" w:hAnsiTheme="minorHAnsi" w:cstheme="minorHAnsi"/>
            <w:vanish/>
            <w:color w:val="auto"/>
            <w:sz w:val="24"/>
            <w:szCs w:val="24"/>
            <w:u w:val="none"/>
          </w:rPr>
          <w:t>Tumblr</w:t>
        </w:r>
      </w:hyperlink>
    </w:p>
    <w:p w:rsidR="007A0E5C" w:rsidRPr="007A0E5C" w:rsidRDefault="00E32410" w:rsidP="007A0E5C">
      <w:pPr>
        <w:numPr>
          <w:ilvl w:val="0"/>
          <w:numId w:val="6"/>
        </w:numPr>
        <w:spacing w:before="100" w:beforeAutospacing="1" w:after="100" w:afterAutospacing="1" w:line="240" w:lineRule="auto"/>
        <w:ind w:right="720"/>
        <w:rPr>
          <w:rFonts w:cstheme="minorHAnsi"/>
          <w:vanish/>
          <w:sz w:val="24"/>
          <w:szCs w:val="24"/>
        </w:rPr>
      </w:pPr>
      <w:hyperlink r:id="rId9" w:tgtFrame="_blank" w:history="1">
        <w:r w:rsidR="007A0E5C" w:rsidRPr="007A0E5C">
          <w:rPr>
            <w:rStyle w:val="Hyperlink"/>
            <w:rFonts w:cstheme="minorHAnsi"/>
            <w:vanish/>
            <w:color w:val="auto"/>
            <w:sz w:val="24"/>
            <w:szCs w:val="24"/>
            <w:u w:val="none"/>
          </w:rPr>
          <w:t>Pinterest</w:t>
        </w:r>
      </w:hyperlink>
    </w:p>
    <w:p w:rsidR="007A0E5C" w:rsidRPr="007A0E5C" w:rsidRDefault="00E32410" w:rsidP="007A0E5C">
      <w:pPr>
        <w:numPr>
          <w:ilvl w:val="0"/>
          <w:numId w:val="6"/>
        </w:numPr>
        <w:spacing w:before="100" w:beforeAutospacing="1" w:after="100" w:afterAutospacing="1" w:line="240" w:lineRule="auto"/>
        <w:ind w:right="720"/>
        <w:rPr>
          <w:rFonts w:cstheme="minorHAnsi"/>
          <w:vanish/>
          <w:sz w:val="24"/>
          <w:szCs w:val="24"/>
        </w:rPr>
      </w:pPr>
      <w:hyperlink r:id="rId10" w:tgtFrame="_blank" w:history="1">
        <w:r w:rsidR="007A0E5C" w:rsidRPr="007A0E5C">
          <w:rPr>
            <w:rStyle w:val="Hyperlink"/>
            <w:rFonts w:cstheme="minorHAnsi"/>
            <w:vanish/>
            <w:color w:val="auto"/>
            <w:sz w:val="24"/>
            <w:szCs w:val="24"/>
            <w:u w:val="none"/>
          </w:rPr>
          <w:t>Reddit</w:t>
        </w:r>
      </w:hyperlink>
    </w:p>
    <w:p w:rsidR="007A0E5C" w:rsidRPr="007A0E5C" w:rsidRDefault="00E32410" w:rsidP="007A0E5C">
      <w:pPr>
        <w:numPr>
          <w:ilvl w:val="0"/>
          <w:numId w:val="6"/>
        </w:numPr>
        <w:spacing w:before="100" w:beforeAutospacing="1" w:after="100" w:afterAutospacing="1" w:line="240" w:lineRule="auto"/>
        <w:ind w:right="720"/>
        <w:rPr>
          <w:rFonts w:cstheme="minorHAnsi"/>
          <w:vanish/>
          <w:sz w:val="24"/>
          <w:szCs w:val="24"/>
        </w:rPr>
      </w:pPr>
      <w:hyperlink r:id="rId11" w:tgtFrame="_blank" w:history="1">
        <w:r w:rsidR="007A0E5C" w:rsidRPr="007A0E5C">
          <w:rPr>
            <w:rStyle w:val="Hyperlink"/>
            <w:rFonts w:cstheme="minorHAnsi"/>
            <w:vanish/>
            <w:color w:val="auto"/>
            <w:sz w:val="24"/>
            <w:szCs w:val="24"/>
            <w:u w:val="none"/>
          </w:rPr>
          <w:t>Digg</w:t>
        </w:r>
      </w:hyperlink>
    </w:p>
    <w:p w:rsidR="007A0E5C" w:rsidRPr="007A0E5C" w:rsidRDefault="00E32410" w:rsidP="007A0E5C">
      <w:pPr>
        <w:numPr>
          <w:ilvl w:val="0"/>
          <w:numId w:val="6"/>
        </w:numPr>
        <w:spacing w:before="100" w:beforeAutospacing="1" w:after="100" w:afterAutospacing="1" w:line="240" w:lineRule="auto"/>
        <w:ind w:right="720"/>
        <w:rPr>
          <w:rFonts w:cstheme="minorHAnsi"/>
          <w:vanish/>
          <w:sz w:val="24"/>
          <w:szCs w:val="24"/>
        </w:rPr>
      </w:pPr>
      <w:hyperlink r:id="rId12" w:tgtFrame="_blank" w:history="1">
        <w:r w:rsidR="007A0E5C" w:rsidRPr="007A0E5C">
          <w:rPr>
            <w:rStyle w:val="Hyperlink"/>
            <w:rFonts w:cstheme="minorHAnsi"/>
            <w:vanish/>
            <w:color w:val="auto"/>
            <w:sz w:val="24"/>
            <w:szCs w:val="24"/>
            <w:u w:val="none"/>
          </w:rPr>
          <w:t>FarkIt</w:t>
        </w:r>
      </w:hyperlink>
    </w:p>
    <w:p w:rsidR="007A0E5C" w:rsidRPr="007A0E5C" w:rsidRDefault="00E32410" w:rsidP="007A0E5C">
      <w:pPr>
        <w:numPr>
          <w:ilvl w:val="0"/>
          <w:numId w:val="6"/>
        </w:numPr>
        <w:spacing w:before="100" w:beforeAutospacing="1" w:after="100" w:afterAutospacing="1" w:line="240" w:lineRule="auto"/>
        <w:ind w:right="720"/>
        <w:rPr>
          <w:rFonts w:cstheme="minorHAnsi"/>
          <w:vanish/>
          <w:sz w:val="24"/>
          <w:szCs w:val="24"/>
        </w:rPr>
      </w:pPr>
      <w:hyperlink r:id="rId13" w:tgtFrame="_blank" w:history="1">
        <w:r w:rsidR="007A0E5C" w:rsidRPr="007A0E5C">
          <w:rPr>
            <w:rStyle w:val="Hyperlink"/>
            <w:rFonts w:cstheme="minorHAnsi"/>
            <w:vanish/>
            <w:color w:val="auto"/>
            <w:sz w:val="24"/>
            <w:szCs w:val="24"/>
            <w:u w:val="none"/>
          </w:rPr>
          <w:t>StumbleUpon</w:t>
        </w:r>
      </w:hyperlink>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A new </w:t>
      </w:r>
      <w:hyperlink r:id="rId14" w:tgtFrame="_blank" w:history="1">
        <w:r w:rsidRPr="007A0E5C">
          <w:rPr>
            <w:rStyle w:val="Hyperlink"/>
            <w:rFonts w:asciiTheme="minorHAnsi" w:hAnsiTheme="minorHAnsi" w:cstheme="minorHAnsi"/>
            <w:color w:val="auto"/>
            <w:u w:val="none"/>
          </w:rPr>
          <w:t>study</w:t>
        </w:r>
      </w:hyperlink>
      <w:r w:rsidRPr="007A0E5C">
        <w:rPr>
          <w:rFonts w:asciiTheme="minorHAnsi" w:hAnsiTheme="minorHAnsi" w:cstheme="minorHAnsi"/>
        </w:rPr>
        <w:t xml:space="preserve"> from researchers in Calgary plays into a growing sense that riding a bike is a rather treacherous activity, one not to be undertaken without ample protection.</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Researchers at the Foothills Medical Centre examined 14 years of injury data involving street bikers and mountain bikers. Their findings have been published in the Canadian Journal of Surgery.</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The researchers conclude that our current bicycle safety message is insufficient. It’s not enough to be pushing helmets, as is commonplace today. No, we need to take bicycle safety to a whole new risk-averse level: body </w:t>
      </w:r>
      <w:proofErr w:type="spellStart"/>
      <w:r w:rsidRPr="007A0E5C">
        <w:rPr>
          <w:rFonts w:asciiTheme="minorHAnsi" w:hAnsiTheme="minorHAnsi" w:cstheme="minorHAnsi"/>
        </w:rPr>
        <w:t>armour</w:t>
      </w:r>
      <w:proofErr w:type="spellEnd"/>
      <w:r w:rsidRPr="007A0E5C">
        <w:rPr>
          <w:rFonts w:asciiTheme="minorHAnsi" w:hAnsiTheme="minorHAnsi" w:cstheme="minorHAnsi"/>
        </w:rPr>
        <w:t>.</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This is based on their findings which details injuries other than head injuries suffered by cyclists. But that’s the sort of twisted hindsight employed by the if-it-will-save-one-life crowd: that we can keep adding rules on top of rules until we’ve eliminated any possible risk.</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The reality, of course, is that we cannot eliminate all risks and it would be foolish to try.</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And where does it all end? First it was helmets. Now it’s chest protectors. What about arms? </w:t>
      </w:r>
      <w:proofErr w:type="gramStart"/>
      <w:r w:rsidRPr="007A0E5C">
        <w:rPr>
          <w:rFonts w:asciiTheme="minorHAnsi" w:hAnsiTheme="minorHAnsi" w:cstheme="minorHAnsi"/>
        </w:rPr>
        <w:t>Legs?</w:t>
      </w:r>
      <w:proofErr w:type="gramEnd"/>
      <w:r w:rsidRPr="007A0E5C">
        <w:rPr>
          <w:rFonts w:asciiTheme="minorHAnsi" w:hAnsiTheme="minorHAnsi" w:cstheme="minorHAnsi"/>
        </w:rPr>
        <w:t xml:space="preserve"> With faces unprotected, eyes and noses are vulnerable. How far do we go in trying to eliminate every possible injury scenario?</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By all means, if you feel the need to gear up like a linebacker before hitting the bike trails, then that’s your prerogative. You could add training wheels (front and back) to your bike and keep your speed under 5km/h. With all that, you’ve made it very unlikely that you’ll suffer a debilitating injury. Congratulations.</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I can appreciate there is greater risk involved for, say, bike couriers who spent the day dodging traffic on busy streets. </w:t>
      </w:r>
      <w:proofErr w:type="gramStart"/>
      <w:r w:rsidRPr="007A0E5C">
        <w:rPr>
          <w:rFonts w:asciiTheme="minorHAnsi" w:hAnsiTheme="minorHAnsi" w:cstheme="minorHAnsi"/>
        </w:rPr>
        <w:t>Or mountain bikers who barrel down steep and uneven dirt trails.</w:t>
      </w:r>
      <w:proofErr w:type="gramEnd"/>
      <w:r w:rsidRPr="007A0E5C">
        <w:rPr>
          <w:rFonts w:asciiTheme="minorHAnsi" w:hAnsiTheme="minorHAnsi" w:cstheme="minorHAnsi"/>
        </w:rPr>
        <w:t xml:space="preserve"> It would be reckless to not consider some protection.  But just because some types of cycling are risky does not mean all cycling is.</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lastRenderedPageBreak/>
        <w:t xml:space="preserve">At least these researchers – for now – are not calling for mandatory body </w:t>
      </w:r>
      <w:proofErr w:type="spellStart"/>
      <w:r w:rsidRPr="007A0E5C">
        <w:rPr>
          <w:rFonts w:asciiTheme="minorHAnsi" w:hAnsiTheme="minorHAnsi" w:cstheme="minorHAnsi"/>
        </w:rPr>
        <w:t>armour</w:t>
      </w:r>
      <w:proofErr w:type="spellEnd"/>
      <w:r w:rsidRPr="007A0E5C">
        <w:rPr>
          <w:rFonts w:asciiTheme="minorHAnsi" w:hAnsiTheme="minorHAnsi" w:cstheme="minorHAnsi"/>
        </w:rPr>
        <w:t xml:space="preserve">. They are certainly in </w:t>
      </w:r>
      <w:proofErr w:type="spellStart"/>
      <w:r w:rsidRPr="007A0E5C">
        <w:rPr>
          <w:rFonts w:asciiTheme="minorHAnsi" w:hAnsiTheme="minorHAnsi" w:cstheme="minorHAnsi"/>
        </w:rPr>
        <w:t>favour</w:t>
      </w:r>
      <w:proofErr w:type="spellEnd"/>
      <w:r w:rsidRPr="007A0E5C">
        <w:rPr>
          <w:rFonts w:asciiTheme="minorHAnsi" w:hAnsiTheme="minorHAnsi" w:cstheme="minorHAnsi"/>
        </w:rPr>
        <w:t xml:space="preserve"> of mandatory helmets, though. Senior author Dr. Chad Ball stated that “When you look at [regions] that have legislation that mandates helmets, their head injury rate goes down substantially. We don’t have that in Alberta so our level of debilitating head injury persists”.</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But that’s simply not true.</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A study earlier this year from the University of Toronto confirms that helmet laws have a very limited impact – or none at all – when it comes to head injuries. That </w:t>
      </w:r>
      <w:hyperlink r:id="rId15" w:tgtFrame="_blank" w:history="1">
        <w:r w:rsidRPr="007A0E5C">
          <w:rPr>
            <w:rStyle w:val="Hyperlink"/>
            <w:rFonts w:asciiTheme="minorHAnsi" w:hAnsiTheme="minorHAnsi" w:cstheme="minorHAnsi"/>
            <w:color w:val="auto"/>
            <w:u w:val="none"/>
          </w:rPr>
          <w:t>study</w:t>
        </w:r>
      </w:hyperlink>
      <w:r w:rsidRPr="007A0E5C">
        <w:rPr>
          <w:rFonts w:asciiTheme="minorHAnsi" w:hAnsiTheme="minorHAnsi" w:cstheme="minorHAnsi"/>
        </w:rPr>
        <w:t>, published in the British Medical Journal, found no statistical link between helmet laws and hospital admissions for head injuries.</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Furthermore, even if the benefits of wearing a helmet are obvious, wearing one may create a false sense of security, and lead to more risk-taking. There are </w:t>
      </w:r>
      <w:hyperlink r:id="rId16" w:tgtFrame="_blank" w:history="1">
        <w:r w:rsidRPr="007A0E5C">
          <w:rPr>
            <w:rStyle w:val="Hyperlink"/>
            <w:rFonts w:asciiTheme="minorHAnsi" w:hAnsiTheme="minorHAnsi" w:cstheme="minorHAnsi"/>
            <w:color w:val="auto"/>
            <w:u w:val="none"/>
          </w:rPr>
          <w:t>studies</w:t>
        </w:r>
      </w:hyperlink>
      <w:r w:rsidRPr="007A0E5C">
        <w:rPr>
          <w:rFonts w:asciiTheme="minorHAnsi" w:hAnsiTheme="minorHAnsi" w:cstheme="minorHAnsi"/>
        </w:rPr>
        <w:t xml:space="preserve"> </w:t>
      </w:r>
      <w:hyperlink r:id="rId17" w:tgtFrame="_blank" w:history="1">
        <w:r w:rsidRPr="007A0E5C">
          <w:rPr>
            <w:rStyle w:val="Hyperlink"/>
            <w:rFonts w:asciiTheme="minorHAnsi" w:hAnsiTheme="minorHAnsi" w:cstheme="minorHAnsi"/>
            <w:color w:val="auto"/>
            <w:u w:val="none"/>
          </w:rPr>
          <w:t>pointing</w:t>
        </w:r>
      </w:hyperlink>
      <w:r w:rsidRPr="007A0E5C">
        <w:rPr>
          <w:rFonts w:asciiTheme="minorHAnsi" w:hAnsiTheme="minorHAnsi" w:cstheme="minorHAnsi"/>
        </w:rPr>
        <w:t xml:space="preserve"> to the existence of this sort of risk-compensation, and we may compound that problem by pushing body </w:t>
      </w:r>
      <w:proofErr w:type="spellStart"/>
      <w:r w:rsidRPr="007A0E5C">
        <w:rPr>
          <w:rFonts w:asciiTheme="minorHAnsi" w:hAnsiTheme="minorHAnsi" w:cstheme="minorHAnsi"/>
        </w:rPr>
        <w:t>armour</w:t>
      </w:r>
      <w:proofErr w:type="spellEnd"/>
      <w:r w:rsidRPr="007A0E5C">
        <w:rPr>
          <w:rFonts w:asciiTheme="minorHAnsi" w:hAnsiTheme="minorHAnsi" w:cstheme="minorHAnsi"/>
        </w:rPr>
        <w:t>.</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The other unintended consequence of these dire warnings is that we discourage </w:t>
      </w:r>
      <w:proofErr w:type="gramStart"/>
      <w:r w:rsidRPr="007A0E5C">
        <w:rPr>
          <w:rFonts w:asciiTheme="minorHAnsi" w:hAnsiTheme="minorHAnsi" w:cstheme="minorHAnsi"/>
        </w:rPr>
        <w:t>people from cycling, which, ironically, makes</w:t>
      </w:r>
      <w:proofErr w:type="gramEnd"/>
      <w:r w:rsidRPr="007A0E5C">
        <w:rPr>
          <w:rFonts w:asciiTheme="minorHAnsi" w:hAnsiTheme="minorHAnsi" w:cstheme="minorHAnsi"/>
        </w:rPr>
        <w:t xml:space="preserve"> it more dangerous. There is safety in numbers, a trend the lead author of the </w:t>
      </w:r>
      <w:hyperlink r:id="rId18" w:tgtFrame="_blank" w:history="1">
        <w:r w:rsidRPr="007A0E5C">
          <w:rPr>
            <w:rStyle w:val="Hyperlink"/>
            <w:rFonts w:asciiTheme="minorHAnsi" w:hAnsiTheme="minorHAnsi" w:cstheme="minorHAnsi"/>
            <w:color w:val="auto"/>
            <w:u w:val="none"/>
          </w:rPr>
          <w:t>University of Toronto study</w:t>
        </w:r>
      </w:hyperlink>
      <w:r w:rsidRPr="007A0E5C">
        <w:rPr>
          <w:rFonts w:asciiTheme="minorHAnsi" w:hAnsiTheme="minorHAnsi" w:cstheme="minorHAnsi"/>
        </w:rPr>
        <w:t xml:space="preserve"> believes has helped cut down on injuries.</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But surely the notion of large numbers of cyclists riding around without helmets and body </w:t>
      </w:r>
      <w:proofErr w:type="spellStart"/>
      <w:r w:rsidRPr="007A0E5C">
        <w:rPr>
          <w:rFonts w:asciiTheme="minorHAnsi" w:hAnsiTheme="minorHAnsi" w:cstheme="minorHAnsi"/>
        </w:rPr>
        <w:t>armour</w:t>
      </w:r>
      <w:proofErr w:type="spellEnd"/>
      <w:r w:rsidRPr="007A0E5C">
        <w:rPr>
          <w:rFonts w:asciiTheme="minorHAnsi" w:hAnsiTheme="minorHAnsi" w:cstheme="minorHAnsi"/>
        </w:rPr>
        <w:t xml:space="preserve"> must keep these nanny-statists up at nig</w:t>
      </w:r>
      <w:r w:rsidR="00C725E8">
        <w:rPr>
          <w:rFonts w:asciiTheme="minorHAnsi" w:hAnsiTheme="minorHAnsi" w:cstheme="minorHAnsi"/>
        </w:rPr>
        <w:t>ht. Wouldn’t such scenario</w:t>
      </w:r>
      <w:r w:rsidRPr="007A0E5C">
        <w:rPr>
          <w:rFonts w:asciiTheme="minorHAnsi" w:hAnsiTheme="minorHAnsi" w:cstheme="minorHAnsi"/>
        </w:rPr>
        <w:t xml:space="preserve"> mean unbridled carnage? The answer to that question can be found in the Netherlands.</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Nearly </w:t>
      </w:r>
      <w:hyperlink r:id="rId19" w:tgtFrame="_blank" w:history="1">
        <w:r w:rsidRPr="007A0E5C">
          <w:rPr>
            <w:rStyle w:val="Hyperlink"/>
            <w:rFonts w:asciiTheme="minorHAnsi" w:hAnsiTheme="minorHAnsi" w:cstheme="minorHAnsi"/>
            <w:color w:val="auto"/>
            <w:u w:val="none"/>
          </w:rPr>
          <w:t>a third of Dutch citizens</w:t>
        </w:r>
      </w:hyperlink>
      <w:r w:rsidRPr="007A0E5C">
        <w:rPr>
          <w:rFonts w:asciiTheme="minorHAnsi" w:hAnsiTheme="minorHAnsi" w:cstheme="minorHAnsi"/>
        </w:rPr>
        <w:t xml:space="preserve"> use a bicycle as their primary method of transportation, far higher than any other European country. It’s probably the </w:t>
      </w:r>
      <w:hyperlink r:id="rId20" w:tgtFrame="_blank" w:history="1">
        <w:r w:rsidRPr="007A0E5C">
          <w:rPr>
            <w:rStyle w:val="Hyperlink"/>
            <w:rFonts w:asciiTheme="minorHAnsi" w:hAnsiTheme="minorHAnsi" w:cstheme="minorHAnsi"/>
            <w:color w:val="auto"/>
            <w:u w:val="none"/>
          </w:rPr>
          <w:t>safest</w:t>
        </w:r>
      </w:hyperlink>
      <w:r w:rsidRPr="007A0E5C">
        <w:rPr>
          <w:rFonts w:asciiTheme="minorHAnsi" w:hAnsiTheme="minorHAnsi" w:cstheme="minorHAnsi"/>
        </w:rPr>
        <w:t xml:space="preserve"> country to ride a bike, too. And </w:t>
      </w:r>
      <w:hyperlink r:id="rId21" w:tgtFrame="_blank" w:history="1">
        <w:r w:rsidRPr="007A0E5C">
          <w:rPr>
            <w:rStyle w:val="Hyperlink"/>
            <w:rFonts w:asciiTheme="minorHAnsi" w:hAnsiTheme="minorHAnsi" w:cstheme="minorHAnsi"/>
            <w:color w:val="auto"/>
            <w:u w:val="none"/>
          </w:rPr>
          <w:t>virtually no one</w:t>
        </w:r>
      </w:hyperlink>
      <w:r w:rsidRPr="007A0E5C">
        <w:rPr>
          <w:rFonts w:asciiTheme="minorHAnsi" w:hAnsiTheme="minorHAnsi" w:cstheme="minorHAnsi"/>
        </w:rPr>
        <w:t xml:space="preserve"> wears a helmet (I’ll go out on a limb and assume the same is true for body </w:t>
      </w:r>
      <w:proofErr w:type="spellStart"/>
      <w:r w:rsidRPr="007A0E5C">
        <w:rPr>
          <w:rFonts w:asciiTheme="minorHAnsi" w:hAnsiTheme="minorHAnsi" w:cstheme="minorHAnsi"/>
        </w:rPr>
        <w:t>armour</w:t>
      </w:r>
      <w:proofErr w:type="spellEnd"/>
      <w:r w:rsidRPr="007A0E5C">
        <w:rPr>
          <w:rFonts w:asciiTheme="minorHAnsi" w:hAnsiTheme="minorHAnsi" w:cstheme="minorHAnsi"/>
        </w:rPr>
        <w:t xml:space="preserve">). A recent </w:t>
      </w:r>
      <w:hyperlink r:id="rId22" w:tgtFrame="_blank" w:history="1">
        <w:r w:rsidRPr="007A0E5C">
          <w:rPr>
            <w:rStyle w:val="Hyperlink"/>
            <w:rFonts w:asciiTheme="minorHAnsi" w:hAnsiTheme="minorHAnsi" w:cstheme="minorHAnsi"/>
            <w:color w:val="auto"/>
            <w:u w:val="none"/>
          </w:rPr>
          <w:t>BBC profile</w:t>
        </w:r>
      </w:hyperlink>
      <w:r w:rsidRPr="007A0E5C">
        <w:rPr>
          <w:rFonts w:asciiTheme="minorHAnsi" w:hAnsiTheme="minorHAnsi" w:cstheme="minorHAnsi"/>
        </w:rPr>
        <w:t xml:space="preserve"> of the Dutch fondness for cycling noted that “if you see someone wearing a cycling helmet … chances are they’re a tourist or a professional”.</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Clearly, cycling is not so uniquely dangerous that the state needs to step in and protect consenting adults from themselves. To put it in perspective, we see thousands of injuries each year from </w:t>
      </w:r>
      <w:hyperlink r:id="rId23" w:tgtFrame="_blank" w:history="1">
        <w:r w:rsidRPr="007A0E5C">
          <w:rPr>
            <w:rStyle w:val="Hyperlink"/>
            <w:rFonts w:asciiTheme="minorHAnsi" w:hAnsiTheme="minorHAnsi" w:cstheme="minorHAnsi"/>
            <w:color w:val="auto"/>
            <w:u w:val="none"/>
          </w:rPr>
          <w:t>climbing ladders</w:t>
        </w:r>
      </w:hyperlink>
      <w:r w:rsidRPr="007A0E5C">
        <w:rPr>
          <w:rFonts w:asciiTheme="minorHAnsi" w:hAnsiTheme="minorHAnsi" w:cstheme="minorHAnsi"/>
        </w:rPr>
        <w:t xml:space="preserve"> for example. Even </w:t>
      </w:r>
      <w:hyperlink r:id="rId24" w:tgtFrame="_blank" w:history="1">
        <w:r w:rsidRPr="007A0E5C">
          <w:rPr>
            <w:rStyle w:val="Hyperlink"/>
            <w:rFonts w:asciiTheme="minorHAnsi" w:hAnsiTheme="minorHAnsi" w:cstheme="minorHAnsi"/>
            <w:color w:val="auto"/>
            <w:u w:val="none"/>
          </w:rPr>
          <w:t>being a pedestrian</w:t>
        </w:r>
      </w:hyperlink>
      <w:r w:rsidRPr="007A0E5C">
        <w:rPr>
          <w:rFonts w:asciiTheme="minorHAnsi" w:hAnsiTheme="minorHAnsi" w:cstheme="minorHAnsi"/>
        </w:rPr>
        <w:t xml:space="preserve"> seems more dangerous than riding a bike.</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 xml:space="preserve">Should we mandate helmets and body </w:t>
      </w:r>
      <w:proofErr w:type="spellStart"/>
      <w:r w:rsidRPr="007A0E5C">
        <w:rPr>
          <w:rFonts w:asciiTheme="minorHAnsi" w:hAnsiTheme="minorHAnsi" w:cstheme="minorHAnsi"/>
        </w:rPr>
        <w:t>armour</w:t>
      </w:r>
      <w:proofErr w:type="spellEnd"/>
      <w:r w:rsidRPr="007A0E5C">
        <w:rPr>
          <w:rFonts w:asciiTheme="minorHAnsi" w:hAnsiTheme="minorHAnsi" w:cstheme="minorHAnsi"/>
        </w:rPr>
        <w:t xml:space="preserve"> for those hanging Christmas lights or for pedestrians navigating a busy downtown core?</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Cycling, like so many other things in life, entails some risks. This crusade to eliminate them all is getting silly.</w:t>
      </w:r>
    </w:p>
    <w:p w:rsidR="007A0E5C" w:rsidRPr="007A0E5C" w:rsidRDefault="007A0E5C" w:rsidP="007A0E5C">
      <w:pPr>
        <w:pStyle w:val="NormalWeb"/>
        <w:ind w:left="720" w:right="720"/>
        <w:rPr>
          <w:rFonts w:asciiTheme="minorHAnsi" w:hAnsiTheme="minorHAnsi" w:cstheme="minorHAnsi"/>
        </w:rPr>
      </w:pPr>
      <w:r w:rsidRPr="007A0E5C">
        <w:rPr>
          <w:rFonts w:asciiTheme="minorHAnsi" w:hAnsiTheme="minorHAnsi" w:cstheme="minorHAnsi"/>
        </w:rPr>
        <w:t>National Post</w:t>
      </w:r>
    </w:p>
    <w:p w:rsidR="00877CD3" w:rsidRDefault="00E32410">
      <w:pPr>
        <w:rPr>
          <w:b/>
          <w:sz w:val="28"/>
          <w:szCs w:val="28"/>
        </w:rPr>
      </w:pPr>
      <w:r>
        <w:rPr>
          <w:b/>
          <w:noProof/>
          <w:sz w:val="28"/>
          <w:szCs w:val="28"/>
        </w:rPr>
        <w:pict>
          <v:shape id="_x0000_s1027" type="#_x0000_t202" style="position:absolute;margin-left:52.2pt;margin-top:6.9pt;width:460.95pt;height:34.8pt;z-index:251659264;mso-height-percent:200;mso-height-percent:200;mso-width-relative:margin;mso-height-relative:margin">
            <v:textbox style="mso-fit-shape-to-text:t">
              <w:txbxContent>
                <w:p w:rsidR="00DD0963" w:rsidRPr="00312078" w:rsidRDefault="00DD0963" w:rsidP="00DD0963">
                  <w:pPr>
                    <w:spacing w:after="0" w:line="240" w:lineRule="auto"/>
                    <w:rPr>
                      <w:b/>
                    </w:rPr>
                  </w:pPr>
                  <w:r>
                    <w:rPr>
                      <w:b/>
                    </w:rPr>
                    <w:t xml:space="preserve">Response Question (answer in paragraph form and staple to this sheet): </w:t>
                  </w:r>
                  <w:r w:rsidR="00942F4F">
                    <w:rPr>
                      <w:b/>
                    </w:rPr>
                    <w:t>After reading the article, do you believe that bicycling protection is necessary?</w:t>
                  </w:r>
                </w:p>
              </w:txbxContent>
            </v:textbox>
          </v:shape>
        </w:pict>
      </w:r>
    </w:p>
    <w:sectPr w:rsidR="00877CD3" w:rsidSect="00DD09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204E6"/>
    <w:multiLevelType w:val="multilevel"/>
    <w:tmpl w:val="12EE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81936"/>
    <w:multiLevelType w:val="hybridMultilevel"/>
    <w:tmpl w:val="EEBC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06569"/>
    <w:multiLevelType w:val="multilevel"/>
    <w:tmpl w:val="8F5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C22C3"/>
    <w:multiLevelType w:val="hybridMultilevel"/>
    <w:tmpl w:val="E924A370"/>
    <w:lvl w:ilvl="0" w:tplc="70CE0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014CF"/>
    <w:multiLevelType w:val="multilevel"/>
    <w:tmpl w:val="1B8E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955FC"/>
    <w:multiLevelType w:val="multilevel"/>
    <w:tmpl w:val="E0A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7CD3"/>
    <w:rsid w:val="00483E6C"/>
    <w:rsid w:val="007A0E5C"/>
    <w:rsid w:val="00816C6D"/>
    <w:rsid w:val="00877CD3"/>
    <w:rsid w:val="00942F4F"/>
    <w:rsid w:val="0097270F"/>
    <w:rsid w:val="00C725E8"/>
    <w:rsid w:val="00CA1DF9"/>
    <w:rsid w:val="00DB11D5"/>
    <w:rsid w:val="00DD0963"/>
    <w:rsid w:val="00E32410"/>
    <w:rsid w:val="00E37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D3"/>
  </w:style>
  <w:style w:type="paragraph" w:styleId="Heading1">
    <w:name w:val="heading 1"/>
    <w:basedOn w:val="Normal"/>
    <w:link w:val="Heading1Char"/>
    <w:uiPriority w:val="9"/>
    <w:qFormat/>
    <w:rsid w:val="00877C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77C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7C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77C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7CD3"/>
    <w:pPr>
      <w:ind w:left="720"/>
      <w:contextualSpacing/>
    </w:pPr>
  </w:style>
  <w:style w:type="character" w:customStyle="1" w:styleId="Heading1Char">
    <w:name w:val="Heading 1 Char"/>
    <w:basedOn w:val="DefaultParagraphFont"/>
    <w:link w:val="Heading1"/>
    <w:uiPriority w:val="9"/>
    <w:rsid w:val="00877C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7C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7C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77CD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77CD3"/>
    <w:rPr>
      <w:color w:val="0000FF"/>
      <w:u w:val="single"/>
    </w:rPr>
  </w:style>
  <w:style w:type="character" w:styleId="Emphasis">
    <w:name w:val="Emphasis"/>
    <w:basedOn w:val="DefaultParagraphFont"/>
    <w:uiPriority w:val="20"/>
    <w:qFormat/>
    <w:rsid w:val="00877CD3"/>
    <w:rPr>
      <w:i/>
      <w:iCs/>
    </w:rPr>
  </w:style>
  <w:style w:type="character" w:styleId="Strong">
    <w:name w:val="Strong"/>
    <w:basedOn w:val="DefaultParagraphFont"/>
    <w:uiPriority w:val="22"/>
    <w:qFormat/>
    <w:rsid w:val="00877CD3"/>
    <w:rPr>
      <w:b/>
      <w:bCs/>
    </w:rPr>
  </w:style>
  <w:style w:type="paragraph" w:styleId="NormalWeb">
    <w:name w:val="Normal (Web)"/>
    <w:basedOn w:val="Normal"/>
    <w:uiPriority w:val="99"/>
    <w:semiHidden/>
    <w:unhideWhenUsed/>
    <w:rsid w:val="00877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877CD3"/>
    <w:rPr>
      <w:b/>
      <w:bCs/>
    </w:rPr>
  </w:style>
  <w:style w:type="character" w:customStyle="1" w:styleId="socialicons1">
    <w:name w:val="socialicons1"/>
    <w:basedOn w:val="DefaultParagraphFont"/>
    <w:rsid w:val="00877CD3"/>
    <w:rPr>
      <w:rFonts w:ascii="Arial" w:hAnsi="Arial" w:cs="Arial" w:hint="default"/>
      <w:vanish/>
      <w:webHidden w:val="0"/>
      <w:color w:val="797979"/>
      <w:sz w:val="15"/>
      <w:szCs w:val="15"/>
      <w:specVanish w:val="0"/>
    </w:rPr>
  </w:style>
  <w:style w:type="character" w:customStyle="1" w:styleId="photo">
    <w:name w:val="photo"/>
    <w:basedOn w:val="DefaultParagraphFont"/>
    <w:rsid w:val="00877CD3"/>
  </w:style>
  <w:style w:type="character" w:customStyle="1" w:styleId="flag">
    <w:name w:val="flag"/>
    <w:basedOn w:val="DefaultParagraphFont"/>
    <w:rsid w:val="00877CD3"/>
  </w:style>
  <w:style w:type="character" w:customStyle="1" w:styleId="synopsis">
    <w:name w:val="synopsis"/>
    <w:basedOn w:val="DefaultParagraphFont"/>
    <w:rsid w:val="00877CD3"/>
  </w:style>
  <w:style w:type="paragraph" w:styleId="BalloonText">
    <w:name w:val="Balloon Text"/>
    <w:basedOn w:val="Normal"/>
    <w:link w:val="BalloonTextChar"/>
    <w:uiPriority w:val="99"/>
    <w:semiHidden/>
    <w:unhideWhenUsed/>
    <w:rsid w:val="0087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D3"/>
    <w:rPr>
      <w:rFonts w:ascii="Tahoma" w:hAnsi="Tahoma" w:cs="Tahoma"/>
      <w:sz w:val="16"/>
      <w:szCs w:val="16"/>
    </w:rPr>
  </w:style>
  <w:style w:type="paragraph" w:customStyle="1" w:styleId="npauthormeta">
    <w:name w:val="npauthormeta"/>
    <w:basedOn w:val="Normal"/>
    <w:rsid w:val="007A0E5C"/>
    <w:pPr>
      <w:spacing w:before="100" w:beforeAutospacing="1" w:after="199" w:line="320" w:lineRule="atLeast"/>
    </w:pPr>
    <w:rPr>
      <w:rFonts w:ascii="Times New Roman" w:eastAsia="Times New Roman" w:hAnsi="Times New Roman" w:cs="Times New Roman"/>
      <w:sz w:val="18"/>
      <w:szCs w:val="18"/>
    </w:rPr>
  </w:style>
  <w:style w:type="character" w:customStyle="1" w:styleId="npauthor2">
    <w:name w:val="npauthor2"/>
    <w:basedOn w:val="DefaultParagraphFont"/>
    <w:rsid w:val="007A0E5C"/>
  </w:style>
  <w:style w:type="character" w:customStyle="1" w:styleId="npdateline3">
    <w:name w:val="npdateline3"/>
    <w:basedOn w:val="DefaultParagraphFont"/>
    <w:rsid w:val="007A0E5C"/>
    <w:rPr>
      <w:color w:val="666666"/>
    </w:rPr>
  </w:style>
  <w:style w:type="character" w:customStyle="1" w:styleId="npauthorlinks">
    <w:name w:val="npauthorlinks"/>
    <w:basedOn w:val="DefaultParagraphFont"/>
    <w:rsid w:val="007A0E5C"/>
  </w:style>
  <w:style w:type="character" w:customStyle="1" w:styleId="npphotocredit2">
    <w:name w:val="npphotocredit2"/>
    <w:basedOn w:val="DefaultParagraphFont"/>
    <w:rsid w:val="007A0E5C"/>
  </w:style>
  <w:style w:type="character" w:customStyle="1" w:styleId="npphotocaption2">
    <w:name w:val="npphotocaption2"/>
    <w:basedOn w:val="DefaultParagraphFont"/>
    <w:rsid w:val="007A0E5C"/>
  </w:style>
</w:styles>
</file>

<file path=word/webSettings.xml><?xml version="1.0" encoding="utf-8"?>
<w:webSettings xmlns:r="http://schemas.openxmlformats.org/officeDocument/2006/relationships" xmlns:w="http://schemas.openxmlformats.org/wordprocessingml/2006/main">
  <w:divs>
    <w:div w:id="558975368">
      <w:bodyDiv w:val="1"/>
      <w:marLeft w:val="0"/>
      <w:marRight w:val="0"/>
      <w:marTop w:val="0"/>
      <w:marBottom w:val="0"/>
      <w:divBdr>
        <w:top w:val="none" w:sz="0" w:space="0" w:color="auto"/>
        <w:left w:val="none" w:sz="0" w:space="0" w:color="auto"/>
        <w:bottom w:val="none" w:sz="0" w:space="0" w:color="auto"/>
        <w:right w:val="none" w:sz="0" w:space="0" w:color="auto"/>
      </w:divBdr>
      <w:divsChild>
        <w:div w:id="848328113">
          <w:marLeft w:val="0"/>
          <w:marRight w:val="0"/>
          <w:marTop w:val="0"/>
          <w:marBottom w:val="0"/>
          <w:divBdr>
            <w:top w:val="none" w:sz="0" w:space="0" w:color="auto"/>
            <w:left w:val="none" w:sz="0" w:space="0" w:color="auto"/>
            <w:bottom w:val="none" w:sz="0" w:space="0" w:color="auto"/>
            <w:right w:val="none" w:sz="0" w:space="0" w:color="auto"/>
          </w:divBdr>
          <w:divsChild>
            <w:div w:id="927425167">
              <w:marLeft w:val="0"/>
              <w:marRight w:val="0"/>
              <w:marTop w:val="0"/>
              <w:marBottom w:val="300"/>
              <w:divBdr>
                <w:top w:val="none" w:sz="0" w:space="0" w:color="auto"/>
                <w:left w:val="none" w:sz="0" w:space="0" w:color="auto"/>
                <w:bottom w:val="none" w:sz="0" w:space="0" w:color="auto"/>
                <w:right w:val="none" w:sz="0" w:space="0" w:color="auto"/>
              </w:divBdr>
              <w:divsChild>
                <w:div w:id="748504530">
                  <w:marLeft w:val="0"/>
                  <w:marRight w:val="0"/>
                  <w:marTop w:val="0"/>
                  <w:marBottom w:val="0"/>
                  <w:divBdr>
                    <w:top w:val="none" w:sz="0" w:space="0" w:color="auto"/>
                    <w:left w:val="none" w:sz="0" w:space="0" w:color="auto"/>
                    <w:bottom w:val="none" w:sz="0" w:space="0" w:color="auto"/>
                    <w:right w:val="none" w:sz="0" w:space="0" w:color="auto"/>
                  </w:divBdr>
                  <w:divsChild>
                    <w:div w:id="2130467073">
                      <w:marLeft w:val="0"/>
                      <w:marRight w:val="0"/>
                      <w:marTop w:val="0"/>
                      <w:marBottom w:val="225"/>
                      <w:divBdr>
                        <w:top w:val="none" w:sz="0" w:space="0" w:color="auto"/>
                        <w:left w:val="none" w:sz="0" w:space="0" w:color="auto"/>
                        <w:bottom w:val="none" w:sz="0" w:space="0" w:color="auto"/>
                        <w:right w:val="none" w:sz="0" w:space="0" w:color="auto"/>
                      </w:divBdr>
                      <w:divsChild>
                        <w:div w:id="340206874">
                          <w:marLeft w:val="0"/>
                          <w:marRight w:val="0"/>
                          <w:marTop w:val="0"/>
                          <w:marBottom w:val="225"/>
                          <w:divBdr>
                            <w:top w:val="none" w:sz="0" w:space="0" w:color="auto"/>
                            <w:left w:val="none" w:sz="0" w:space="0" w:color="auto"/>
                            <w:bottom w:val="none" w:sz="0" w:space="0" w:color="auto"/>
                            <w:right w:val="none" w:sz="0" w:space="0" w:color="auto"/>
                          </w:divBdr>
                        </w:div>
                        <w:div w:id="1209681531">
                          <w:marLeft w:val="0"/>
                          <w:marRight w:val="0"/>
                          <w:marTop w:val="0"/>
                          <w:marBottom w:val="0"/>
                          <w:divBdr>
                            <w:top w:val="none" w:sz="0" w:space="0" w:color="auto"/>
                            <w:left w:val="none" w:sz="0" w:space="0" w:color="auto"/>
                            <w:bottom w:val="none" w:sz="0" w:space="0" w:color="auto"/>
                            <w:right w:val="none" w:sz="0" w:space="0" w:color="auto"/>
                          </w:divBdr>
                          <w:divsChild>
                            <w:div w:id="282083758">
                              <w:marLeft w:val="0"/>
                              <w:marRight w:val="0"/>
                              <w:marTop w:val="0"/>
                              <w:marBottom w:val="0"/>
                              <w:divBdr>
                                <w:top w:val="none" w:sz="0" w:space="0" w:color="auto"/>
                                <w:left w:val="none" w:sz="0" w:space="0" w:color="auto"/>
                                <w:bottom w:val="none" w:sz="0" w:space="0" w:color="auto"/>
                                <w:right w:val="none" w:sz="0" w:space="0" w:color="auto"/>
                              </w:divBdr>
                              <w:divsChild>
                                <w:div w:id="18095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61">
                          <w:marLeft w:val="0"/>
                          <w:marRight w:val="0"/>
                          <w:marTop w:val="0"/>
                          <w:marBottom w:val="225"/>
                          <w:divBdr>
                            <w:top w:val="none" w:sz="0" w:space="0" w:color="auto"/>
                            <w:left w:val="none" w:sz="0" w:space="0" w:color="auto"/>
                            <w:bottom w:val="none" w:sz="0" w:space="0" w:color="auto"/>
                            <w:right w:val="none" w:sz="0" w:space="0" w:color="auto"/>
                          </w:divBdr>
                        </w:div>
                        <w:div w:id="426266940">
                          <w:marLeft w:val="0"/>
                          <w:marRight w:val="0"/>
                          <w:marTop w:val="0"/>
                          <w:marBottom w:val="225"/>
                          <w:divBdr>
                            <w:top w:val="none" w:sz="0" w:space="0" w:color="auto"/>
                            <w:left w:val="none" w:sz="0" w:space="0" w:color="auto"/>
                            <w:bottom w:val="none" w:sz="0" w:space="0" w:color="auto"/>
                            <w:right w:val="none" w:sz="0" w:space="0" w:color="auto"/>
                          </w:divBdr>
                          <w:divsChild>
                            <w:div w:id="738673472">
                              <w:marLeft w:val="0"/>
                              <w:marRight w:val="0"/>
                              <w:marTop w:val="0"/>
                              <w:marBottom w:val="0"/>
                              <w:divBdr>
                                <w:top w:val="none" w:sz="0" w:space="0" w:color="auto"/>
                                <w:left w:val="none" w:sz="0" w:space="0" w:color="auto"/>
                                <w:bottom w:val="none" w:sz="0" w:space="0" w:color="auto"/>
                                <w:right w:val="none" w:sz="0" w:space="0" w:color="auto"/>
                              </w:divBdr>
                              <w:divsChild>
                                <w:div w:id="999500958">
                                  <w:marLeft w:val="0"/>
                                  <w:marRight w:val="0"/>
                                  <w:marTop w:val="0"/>
                                  <w:marBottom w:val="225"/>
                                  <w:divBdr>
                                    <w:top w:val="none" w:sz="0" w:space="0" w:color="auto"/>
                                    <w:left w:val="none" w:sz="0" w:space="0" w:color="auto"/>
                                    <w:bottom w:val="none" w:sz="0" w:space="0" w:color="auto"/>
                                    <w:right w:val="none" w:sz="0" w:space="0" w:color="auto"/>
                                  </w:divBdr>
                                </w:div>
                                <w:div w:id="785854474">
                                  <w:blockQuote w:val="1"/>
                                  <w:marLeft w:val="0"/>
                                  <w:marRight w:val="0"/>
                                  <w:marTop w:val="150"/>
                                  <w:marBottom w:val="150"/>
                                  <w:divBdr>
                                    <w:top w:val="none" w:sz="0" w:space="0" w:color="auto"/>
                                    <w:left w:val="none" w:sz="0" w:space="0" w:color="auto"/>
                                    <w:bottom w:val="none" w:sz="0" w:space="0" w:color="auto"/>
                                    <w:right w:val="none" w:sz="0" w:space="0" w:color="auto"/>
                                  </w:divBdr>
                                </w:div>
                                <w:div w:id="368378878">
                                  <w:marLeft w:val="0"/>
                                  <w:marRight w:val="0"/>
                                  <w:marTop w:val="0"/>
                                  <w:marBottom w:val="225"/>
                                  <w:divBdr>
                                    <w:top w:val="none" w:sz="0" w:space="0" w:color="auto"/>
                                    <w:left w:val="none" w:sz="0" w:space="0" w:color="auto"/>
                                    <w:bottom w:val="none" w:sz="0" w:space="0" w:color="auto"/>
                                    <w:right w:val="none" w:sz="0" w:space="0" w:color="auto"/>
                                  </w:divBdr>
                                  <w:divsChild>
                                    <w:div w:id="1216626810">
                                      <w:marLeft w:val="0"/>
                                      <w:marRight w:val="0"/>
                                      <w:marTop w:val="0"/>
                                      <w:marBottom w:val="0"/>
                                      <w:divBdr>
                                        <w:top w:val="none" w:sz="0" w:space="0" w:color="auto"/>
                                        <w:left w:val="none" w:sz="0" w:space="0" w:color="auto"/>
                                        <w:bottom w:val="none" w:sz="0" w:space="0" w:color="auto"/>
                                        <w:right w:val="none" w:sz="0" w:space="0" w:color="auto"/>
                                      </w:divBdr>
                                      <w:divsChild>
                                        <w:div w:id="125125792">
                                          <w:marLeft w:val="0"/>
                                          <w:marRight w:val="0"/>
                                          <w:marTop w:val="0"/>
                                          <w:marBottom w:val="0"/>
                                          <w:divBdr>
                                            <w:top w:val="none" w:sz="0" w:space="0" w:color="auto"/>
                                            <w:left w:val="none" w:sz="0" w:space="0" w:color="auto"/>
                                            <w:bottom w:val="none" w:sz="0" w:space="0" w:color="auto"/>
                                            <w:right w:val="none" w:sz="0" w:space="0" w:color="auto"/>
                                          </w:divBdr>
                                          <w:divsChild>
                                            <w:div w:id="2130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23096">
      <w:bodyDiv w:val="1"/>
      <w:marLeft w:val="0"/>
      <w:marRight w:val="0"/>
      <w:marTop w:val="0"/>
      <w:marBottom w:val="0"/>
      <w:divBdr>
        <w:top w:val="none" w:sz="0" w:space="0" w:color="auto"/>
        <w:left w:val="none" w:sz="0" w:space="0" w:color="auto"/>
        <w:bottom w:val="none" w:sz="0" w:space="0" w:color="auto"/>
        <w:right w:val="none" w:sz="0" w:space="0" w:color="auto"/>
      </w:divBdr>
      <w:divsChild>
        <w:div w:id="446706980">
          <w:marLeft w:val="0"/>
          <w:marRight w:val="0"/>
          <w:marTop w:val="0"/>
          <w:marBottom w:val="0"/>
          <w:divBdr>
            <w:top w:val="none" w:sz="0" w:space="0" w:color="auto"/>
            <w:left w:val="none" w:sz="0" w:space="0" w:color="auto"/>
            <w:bottom w:val="none" w:sz="0" w:space="0" w:color="auto"/>
            <w:right w:val="none" w:sz="0" w:space="0" w:color="auto"/>
          </w:divBdr>
          <w:divsChild>
            <w:div w:id="2049597594">
              <w:marLeft w:val="0"/>
              <w:marRight w:val="0"/>
              <w:marTop w:val="0"/>
              <w:marBottom w:val="0"/>
              <w:divBdr>
                <w:top w:val="none" w:sz="0" w:space="0" w:color="auto"/>
                <w:left w:val="none" w:sz="0" w:space="0" w:color="auto"/>
                <w:bottom w:val="none" w:sz="0" w:space="0" w:color="auto"/>
                <w:right w:val="none" w:sz="0" w:space="0" w:color="auto"/>
              </w:divBdr>
              <w:divsChild>
                <w:div w:id="416171173">
                  <w:marLeft w:val="0"/>
                  <w:marRight w:val="0"/>
                  <w:marTop w:val="0"/>
                  <w:marBottom w:val="0"/>
                  <w:divBdr>
                    <w:top w:val="none" w:sz="0" w:space="0" w:color="auto"/>
                    <w:left w:val="none" w:sz="0" w:space="0" w:color="auto"/>
                    <w:bottom w:val="none" w:sz="0" w:space="0" w:color="auto"/>
                    <w:right w:val="none" w:sz="0" w:space="0" w:color="auto"/>
                  </w:divBdr>
                  <w:divsChild>
                    <w:div w:id="1790473628">
                      <w:marLeft w:val="0"/>
                      <w:marRight w:val="0"/>
                      <w:marTop w:val="0"/>
                      <w:marBottom w:val="0"/>
                      <w:divBdr>
                        <w:top w:val="none" w:sz="0" w:space="0" w:color="auto"/>
                        <w:left w:val="none" w:sz="0" w:space="0" w:color="auto"/>
                        <w:bottom w:val="none" w:sz="0" w:space="0" w:color="auto"/>
                        <w:right w:val="none" w:sz="0" w:space="0" w:color="auto"/>
                      </w:divBdr>
                      <w:divsChild>
                        <w:div w:id="1420827072">
                          <w:marLeft w:val="0"/>
                          <w:marRight w:val="0"/>
                          <w:marTop w:val="0"/>
                          <w:marBottom w:val="0"/>
                          <w:divBdr>
                            <w:top w:val="none" w:sz="0" w:space="0" w:color="auto"/>
                            <w:left w:val="none" w:sz="0" w:space="0" w:color="auto"/>
                            <w:bottom w:val="none" w:sz="0" w:space="0" w:color="auto"/>
                            <w:right w:val="none" w:sz="0" w:space="0" w:color="auto"/>
                          </w:divBdr>
                        </w:div>
                      </w:divsChild>
                    </w:div>
                    <w:div w:id="1362586338">
                      <w:marLeft w:val="0"/>
                      <w:marRight w:val="0"/>
                      <w:marTop w:val="0"/>
                      <w:marBottom w:val="0"/>
                      <w:divBdr>
                        <w:top w:val="none" w:sz="0" w:space="0" w:color="auto"/>
                        <w:left w:val="none" w:sz="0" w:space="0" w:color="auto"/>
                        <w:bottom w:val="none" w:sz="0" w:space="0" w:color="auto"/>
                        <w:right w:val="none" w:sz="0" w:space="0" w:color="auto"/>
                      </w:divBdr>
                      <w:divsChild>
                        <w:div w:id="76681790">
                          <w:marLeft w:val="0"/>
                          <w:marRight w:val="0"/>
                          <w:marTop w:val="0"/>
                          <w:marBottom w:val="0"/>
                          <w:divBdr>
                            <w:top w:val="none" w:sz="0" w:space="0" w:color="auto"/>
                            <w:left w:val="none" w:sz="0" w:space="0" w:color="auto"/>
                            <w:bottom w:val="none" w:sz="0" w:space="0" w:color="auto"/>
                            <w:right w:val="none" w:sz="0" w:space="0" w:color="auto"/>
                          </w:divBdr>
                          <w:divsChild>
                            <w:div w:id="105929948">
                              <w:marLeft w:val="0"/>
                              <w:marRight w:val="0"/>
                              <w:marTop w:val="0"/>
                              <w:marBottom w:val="0"/>
                              <w:divBdr>
                                <w:top w:val="none" w:sz="0" w:space="0" w:color="auto"/>
                                <w:left w:val="none" w:sz="0" w:space="0" w:color="auto"/>
                                <w:bottom w:val="none" w:sz="0" w:space="0" w:color="auto"/>
                                <w:right w:val="none" w:sz="0" w:space="0" w:color="auto"/>
                              </w:divBdr>
                            </w:div>
                          </w:divsChild>
                        </w:div>
                        <w:div w:id="1604415443">
                          <w:marLeft w:val="0"/>
                          <w:marRight w:val="0"/>
                          <w:marTop w:val="0"/>
                          <w:marBottom w:val="0"/>
                          <w:divBdr>
                            <w:top w:val="none" w:sz="0" w:space="0" w:color="auto"/>
                            <w:left w:val="none" w:sz="0" w:space="0" w:color="auto"/>
                            <w:bottom w:val="none" w:sz="0" w:space="0" w:color="auto"/>
                            <w:right w:val="none" w:sz="0" w:space="0" w:color="auto"/>
                          </w:divBdr>
                          <w:divsChild>
                            <w:div w:id="528764896">
                              <w:marLeft w:val="0"/>
                              <w:marRight w:val="0"/>
                              <w:marTop w:val="0"/>
                              <w:marBottom w:val="0"/>
                              <w:divBdr>
                                <w:top w:val="none" w:sz="0" w:space="0" w:color="auto"/>
                                <w:left w:val="none" w:sz="0" w:space="0" w:color="auto"/>
                                <w:bottom w:val="none" w:sz="0" w:space="0" w:color="auto"/>
                                <w:right w:val="none" w:sz="0" w:space="0" w:color="auto"/>
                              </w:divBdr>
                              <w:divsChild>
                                <w:div w:id="2063017305">
                                  <w:marLeft w:val="0"/>
                                  <w:marRight w:val="0"/>
                                  <w:marTop w:val="0"/>
                                  <w:marBottom w:val="0"/>
                                  <w:divBdr>
                                    <w:top w:val="none" w:sz="0" w:space="0" w:color="auto"/>
                                    <w:left w:val="none" w:sz="0" w:space="0" w:color="auto"/>
                                    <w:bottom w:val="none" w:sz="0" w:space="0" w:color="auto"/>
                                    <w:right w:val="none" w:sz="0" w:space="0" w:color="auto"/>
                                  </w:divBdr>
                                  <w:divsChild>
                                    <w:div w:id="1385714410">
                                      <w:marLeft w:val="0"/>
                                      <w:marRight w:val="0"/>
                                      <w:marTop w:val="0"/>
                                      <w:marBottom w:val="0"/>
                                      <w:divBdr>
                                        <w:top w:val="none" w:sz="0" w:space="0" w:color="auto"/>
                                        <w:left w:val="none" w:sz="0" w:space="0" w:color="auto"/>
                                        <w:bottom w:val="none" w:sz="0" w:space="0" w:color="auto"/>
                                        <w:right w:val="none" w:sz="0" w:space="0" w:color="auto"/>
                                      </w:divBdr>
                                      <w:divsChild>
                                        <w:div w:id="1453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6683">
                                  <w:marLeft w:val="0"/>
                                  <w:marRight w:val="0"/>
                                  <w:marTop w:val="0"/>
                                  <w:marBottom w:val="0"/>
                                  <w:divBdr>
                                    <w:top w:val="none" w:sz="0" w:space="0" w:color="auto"/>
                                    <w:left w:val="none" w:sz="0" w:space="0" w:color="auto"/>
                                    <w:bottom w:val="none" w:sz="0" w:space="0" w:color="auto"/>
                                    <w:right w:val="none" w:sz="0" w:space="0" w:color="auto"/>
                                  </w:divBdr>
                                  <w:divsChild>
                                    <w:div w:id="295918856">
                                      <w:marLeft w:val="0"/>
                                      <w:marRight w:val="0"/>
                                      <w:marTop w:val="0"/>
                                      <w:marBottom w:val="0"/>
                                      <w:divBdr>
                                        <w:top w:val="none" w:sz="0" w:space="0" w:color="auto"/>
                                        <w:left w:val="none" w:sz="0" w:space="0" w:color="auto"/>
                                        <w:bottom w:val="none" w:sz="0" w:space="0" w:color="auto"/>
                                        <w:right w:val="none" w:sz="0" w:space="0" w:color="auto"/>
                                      </w:divBdr>
                                      <w:divsChild>
                                        <w:div w:id="18260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4871">
                                  <w:marLeft w:val="0"/>
                                  <w:marRight w:val="0"/>
                                  <w:marTop w:val="0"/>
                                  <w:marBottom w:val="0"/>
                                  <w:divBdr>
                                    <w:top w:val="none" w:sz="0" w:space="0" w:color="auto"/>
                                    <w:left w:val="none" w:sz="0" w:space="0" w:color="auto"/>
                                    <w:bottom w:val="none" w:sz="0" w:space="0" w:color="auto"/>
                                    <w:right w:val="none" w:sz="0" w:space="0" w:color="auto"/>
                                  </w:divBdr>
                                  <w:divsChild>
                                    <w:div w:id="778450788">
                                      <w:marLeft w:val="0"/>
                                      <w:marRight w:val="0"/>
                                      <w:marTop w:val="0"/>
                                      <w:marBottom w:val="0"/>
                                      <w:divBdr>
                                        <w:top w:val="none" w:sz="0" w:space="0" w:color="auto"/>
                                        <w:left w:val="none" w:sz="0" w:space="0" w:color="auto"/>
                                        <w:bottom w:val="none" w:sz="0" w:space="0" w:color="auto"/>
                                        <w:right w:val="none" w:sz="0" w:space="0" w:color="auto"/>
                                      </w:divBdr>
                                      <w:divsChild>
                                        <w:div w:id="351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4713">
                                  <w:marLeft w:val="0"/>
                                  <w:marRight w:val="0"/>
                                  <w:marTop w:val="0"/>
                                  <w:marBottom w:val="0"/>
                                  <w:divBdr>
                                    <w:top w:val="none" w:sz="0" w:space="0" w:color="auto"/>
                                    <w:left w:val="none" w:sz="0" w:space="0" w:color="auto"/>
                                    <w:bottom w:val="none" w:sz="0" w:space="0" w:color="auto"/>
                                    <w:right w:val="none" w:sz="0" w:space="0" w:color="auto"/>
                                  </w:divBdr>
                                  <w:divsChild>
                                    <w:div w:id="314992842">
                                      <w:marLeft w:val="0"/>
                                      <w:marRight w:val="0"/>
                                      <w:marTop w:val="0"/>
                                      <w:marBottom w:val="0"/>
                                      <w:divBdr>
                                        <w:top w:val="none" w:sz="0" w:space="0" w:color="auto"/>
                                        <w:left w:val="none" w:sz="0" w:space="0" w:color="auto"/>
                                        <w:bottom w:val="none" w:sz="0" w:space="0" w:color="auto"/>
                                        <w:right w:val="none" w:sz="0" w:space="0" w:color="auto"/>
                                      </w:divBdr>
                                      <w:divsChild>
                                        <w:div w:id="10023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73902">
                          <w:marLeft w:val="0"/>
                          <w:marRight w:val="0"/>
                          <w:marTop w:val="0"/>
                          <w:marBottom w:val="0"/>
                          <w:divBdr>
                            <w:top w:val="none" w:sz="0" w:space="0" w:color="auto"/>
                            <w:left w:val="none" w:sz="0" w:space="0" w:color="auto"/>
                            <w:bottom w:val="none" w:sz="0" w:space="0" w:color="auto"/>
                            <w:right w:val="none" w:sz="0" w:space="0" w:color="auto"/>
                          </w:divBdr>
                          <w:divsChild>
                            <w:div w:id="466508085">
                              <w:marLeft w:val="0"/>
                              <w:marRight w:val="0"/>
                              <w:marTop w:val="0"/>
                              <w:marBottom w:val="0"/>
                              <w:divBdr>
                                <w:top w:val="none" w:sz="0" w:space="0" w:color="auto"/>
                                <w:left w:val="none" w:sz="0" w:space="0" w:color="auto"/>
                                <w:bottom w:val="none" w:sz="0" w:space="0" w:color="auto"/>
                                <w:right w:val="none" w:sz="0" w:space="0" w:color="auto"/>
                              </w:divBdr>
                            </w:div>
                            <w:div w:id="2070685809">
                              <w:marLeft w:val="0"/>
                              <w:marRight w:val="0"/>
                              <w:marTop w:val="0"/>
                              <w:marBottom w:val="0"/>
                              <w:divBdr>
                                <w:top w:val="none" w:sz="0" w:space="0" w:color="auto"/>
                                <w:left w:val="none" w:sz="0" w:space="0" w:color="auto"/>
                                <w:bottom w:val="none" w:sz="0" w:space="0" w:color="auto"/>
                                <w:right w:val="none" w:sz="0" w:space="0" w:color="auto"/>
                              </w:divBdr>
                            </w:div>
                          </w:divsChild>
                        </w:div>
                        <w:div w:id="1962570435">
                          <w:marLeft w:val="0"/>
                          <w:marRight w:val="0"/>
                          <w:marTop w:val="0"/>
                          <w:marBottom w:val="0"/>
                          <w:divBdr>
                            <w:top w:val="none" w:sz="0" w:space="0" w:color="auto"/>
                            <w:left w:val="none" w:sz="0" w:space="0" w:color="auto"/>
                            <w:bottom w:val="none" w:sz="0" w:space="0" w:color="auto"/>
                            <w:right w:val="none" w:sz="0" w:space="0" w:color="auto"/>
                          </w:divBdr>
                          <w:divsChild>
                            <w:div w:id="648096547">
                              <w:marLeft w:val="0"/>
                              <w:marRight w:val="0"/>
                              <w:marTop w:val="0"/>
                              <w:marBottom w:val="0"/>
                              <w:divBdr>
                                <w:top w:val="none" w:sz="0" w:space="0" w:color="auto"/>
                                <w:left w:val="none" w:sz="0" w:space="0" w:color="auto"/>
                                <w:bottom w:val="none" w:sz="0" w:space="0" w:color="auto"/>
                                <w:right w:val="none" w:sz="0" w:space="0" w:color="auto"/>
                              </w:divBdr>
                              <w:divsChild>
                                <w:div w:id="1024750122">
                                  <w:marLeft w:val="0"/>
                                  <w:marRight w:val="0"/>
                                  <w:marTop w:val="0"/>
                                  <w:marBottom w:val="0"/>
                                  <w:divBdr>
                                    <w:top w:val="none" w:sz="0" w:space="0" w:color="auto"/>
                                    <w:left w:val="none" w:sz="0" w:space="0" w:color="auto"/>
                                    <w:bottom w:val="none" w:sz="0" w:space="0" w:color="auto"/>
                                    <w:right w:val="none" w:sz="0" w:space="0" w:color="auto"/>
                                  </w:divBdr>
                                </w:div>
                                <w:div w:id="16964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15">
                          <w:marLeft w:val="0"/>
                          <w:marRight w:val="0"/>
                          <w:marTop w:val="0"/>
                          <w:marBottom w:val="0"/>
                          <w:divBdr>
                            <w:top w:val="none" w:sz="0" w:space="0" w:color="auto"/>
                            <w:left w:val="none" w:sz="0" w:space="0" w:color="auto"/>
                            <w:bottom w:val="none" w:sz="0" w:space="0" w:color="auto"/>
                            <w:right w:val="none" w:sz="0" w:space="0" w:color="auto"/>
                          </w:divBdr>
                          <w:divsChild>
                            <w:div w:id="1689060086">
                              <w:marLeft w:val="0"/>
                              <w:marRight w:val="0"/>
                              <w:marTop w:val="0"/>
                              <w:marBottom w:val="0"/>
                              <w:divBdr>
                                <w:top w:val="none" w:sz="0" w:space="0" w:color="auto"/>
                                <w:left w:val="none" w:sz="0" w:space="0" w:color="auto"/>
                                <w:bottom w:val="none" w:sz="0" w:space="0" w:color="auto"/>
                                <w:right w:val="none" w:sz="0" w:space="0" w:color="auto"/>
                              </w:divBdr>
                              <w:divsChild>
                                <w:div w:id="14673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mblr.com/share/link?url=http%3A%2F%2Ffullcomment.nationalpost.com%2F2013%2F09%2F13%2Frob-breakenridge-forget-helmets-how-about-mandatory-body-armour-for-cyclists%2F&amp;name=Rob+Breakenridge%3A+Forget+helmets.+How+about+mandatory+body+armour+for+cyclists%3F&amp;description=Researchers+at+the+Foothills+Medical+Centre+have+concluded+that+our+current+bicycle+safety+message+is+insufficient.+We+need+to+take+bicycle+safety+to+a+whole+new+risk-averse+level%3A+body+armour." TargetMode="External"/><Relationship Id="rId13" Type="http://schemas.openxmlformats.org/officeDocument/2006/relationships/hyperlink" Target="http://www.stumbleupon.com/submit?url=http%3A%2F%2Ffullcomment.nationalpost.com%2F2013%2F09%2F13%2Frob-breakenridge-forget-helmets-how-about-mandatory-body-armour-for-cyclists%2F&amp;title=Rob+Breakenridge%3A+Forget+helmets.+How+about+mandatory+body+armour+for+cyclists%3F" TargetMode="External"/><Relationship Id="rId18" Type="http://schemas.openxmlformats.org/officeDocument/2006/relationships/hyperlink" Target="http://www.calgaryherald.com/health/evidence+cycle+helmet+laws+reduce+head+injuries+study/8388121/stor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nline.wsj.com/article/SB10001424052702304248704575574250616160146.html" TargetMode="External"/><Relationship Id="rId7" Type="http://schemas.openxmlformats.org/officeDocument/2006/relationships/hyperlink" Target="http://fullcomment.nationalpost.com/author/natpost/" TargetMode="External"/><Relationship Id="rId12" Type="http://schemas.openxmlformats.org/officeDocument/2006/relationships/hyperlink" Target="http://www.fark.com/cgi/farkit.pl?u=http%3A%2F%2Ffullcomment.nationalpost.com%2F2013%2F09%2F13%2Frob-breakenridge-forget-helmets-how-about-mandatory-body-armour-for-cyclists%2F&amp;h=Rob+Breakenridge%3A+Forget+helmets.+How+about+mandatory+body+armour+for+cyclists%3F" TargetMode="External"/><Relationship Id="rId17" Type="http://schemas.openxmlformats.org/officeDocument/2006/relationships/hyperlink" Target="http://www.sciencedirect.com/science/article/pii/S136984781200058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1418079" TargetMode="External"/><Relationship Id="rId20" Type="http://schemas.openxmlformats.org/officeDocument/2006/relationships/hyperlink" Target="http://www.cyclehelmets.org/1259.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igg.com/submit?url=http%3A%2F%2Ffullcomment.nationalpost.com%2F2013%2F09%2F13%2Frob-breakenridge-forget-helmets-how-about-mandatory-body-armour-for-cyclists%2F&amp;title=Rob+Breakenridge%3A+Forget+helmets.+How+about+mandatory+body+armour+for+cyclists%3F" TargetMode="External"/><Relationship Id="rId24" Type="http://schemas.openxmlformats.org/officeDocument/2006/relationships/hyperlink" Target="http://www.cihi.ca/cihi-ext-portal/internet/en/document/types+of+care/specialized+services/trauma+and+injuries/stats_ntr_hosp_cause_aug09" TargetMode="External"/><Relationship Id="rId5" Type="http://schemas.openxmlformats.org/officeDocument/2006/relationships/hyperlink" Target="http://fullcomment.nationalpost.com/author/natpost/" TargetMode="External"/><Relationship Id="rId15" Type="http://schemas.openxmlformats.org/officeDocument/2006/relationships/hyperlink" Target="http://www.bmj.com/content/346/bmj.f2674" TargetMode="External"/><Relationship Id="rId23" Type="http://schemas.openxmlformats.org/officeDocument/2006/relationships/hyperlink" Target="http://www.canada.com/story.html?id=9e17da6b-d3aa-4ad1-a9f4-f73b059132ee" TargetMode="External"/><Relationship Id="rId10" Type="http://schemas.openxmlformats.org/officeDocument/2006/relationships/hyperlink" Target="http://reddit.com/submit?url=http%3A%2F%2Ffullcomment.nationalpost.com%2F2013%2F09%2F13%2Frob-breakenridge-forget-helmets-how-about-mandatory-body-armour-for-cyclists%2F&amp;title=Rob+Breakenridge%3A+Forget+helmets.+How+about+mandatory+body+armour+for+cyclists%3F" TargetMode="External"/><Relationship Id="rId19" Type="http://schemas.openxmlformats.org/officeDocument/2006/relationships/hyperlink" Target="http://ec.europa.eu/public_opinion/flash/fl_312_en.pdf" TargetMode="External"/><Relationship Id="rId4" Type="http://schemas.openxmlformats.org/officeDocument/2006/relationships/webSettings" Target="webSettings.xml"/><Relationship Id="rId9" Type="http://schemas.openxmlformats.org/officeDocument/2006/relationships/hyperlink" Target="http://pinterest.com/pin/create/button/?url=http%3A%2F%2Ffullcomment.nationalpost.com%2F2013%2F09%2F13%2Frob-breakenridge-forget-helmets-how-about-mandatory-body-armour-for-cyclists%2F%20rel=" TargetMode="External"/><Relationship Id="rId14" Type="http://schemas.openxmlformats.org/officeDocument/2006/relationships/hyperlink" Target="http://www.calgaryherald.com/news/calgary/More+safety+gear+urged+cyclists/8890672/story.html" TargetMode="External"/><Relationship Id="rId22" Type="http://schemas.openxmlformats.org/officeDocument/2006/relationships/hyperlink" Target="http://www.bbc.co.uk/news/magazine-23587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2013-09-13T17:43:00Z</dcterms:created>
  <dcterms:modified xsi:type="dcterms:W3CDTF">2013-09-13T17:43:00Z</dcterms:modified>
</cp:coreProperties>
</file>