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C7663" w14:textId="30664F01" w:rsidR="00BE1092" w:rsidRPr="00A116C6" w:rsidRDefault="00034A13" w:rsidP="00313525">
      <w:pPr>
        <w:spacing w:after="0"/>
        <w:jc w:val="center"/>
        <w:rPr>
          <w:rFonts w:ascii="Cambria" w:hAnsi="Cambria" w:cs="Times New Roman"/>
          <w:b/>
          <w:bCs/>
          <w:sz w:val="24"/>
          <w:szCs w:val="24"/>
        </w:rPr>
      </w:pPr>
      <w:r w:rsidRPr="008E5E86">
        <w:rPr>
          <w:rFonts w:ascii="Times New Roman" w:hAnsi="Times New Roman" w:cs="Times New Roman"/>
          <w:b/>
          <w:bCs/>
          <w:noProof/>
          <w:sz w:val="24"/>
          <w:szCs w:val="24"/>
        </w:rPr>
        <w:drawing>
          <wp:anchor distT="0" distB="0" distL="114300" distR="114300" simplePos="0" relativeHeight="251658240" behindDoc="1" locked="0" layoutInCell="1" allowOverlap="1" wp14:anchorId="752812A6" wp14:editId="1D605514">
            <wp:simplePos x="0" y="0"/>
            <wp:positionH relativeFrom="column">
              <wp:posOffset>33020</wp:posOffset>
            </wp:positionH>
            <wp:positionV relativeFrom="paragraph">
              <wp:posOffset>-103505</wp:posOffset>
            </wp:positionV>
            <wp:extent cx="737235" cy="697865"/>
            <wp:effectExtent l="0" t="0" r="5715" b="6985"/>
            <wp:wrapNone/>
            <wp:docPr id="1" name="Picture 1" descr="Pulamoo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moo Logo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92" w:rsidRPr="008E5E86">
        <w:rPr>
          <w:rFonts w:ascii="Times New Roman" w:hAnsi="Times New Roman" w:cs="Times New Roman"/>
          <w:b/>
          <w:bCs/>
          <w:sz w:val="24"/>
          <w:szCs w:val="24"/>
        </w:rPr>
        <w:t>C</w:t>
      </w:r>
      <w:r w:rsidR="00BE1092" w:rsidRPr="00A116C6">
        <w:rPr>
          <w:rFonts w:ascii="Cambria" w:hAnsi="Cambria" w:cs="Times New Roman"/>
          <w:b/>
          <w:bCs/>
          <w:sz w:val="24"/>
          <w:szCs w:val="24"/>
        </w:rPr>
        <w:t xml:space="preserve">ourse </w:t>
      </w:r>
      <w:r w:rsidR="008E5E86" w:rsidRPr="00A116C6">
        <w:rPr>
          <w:rFonts w:ascii="Cambria" w:hAnsi="Cambria" w:cs="Times New Roman"/>
          <w:b/>
          <w:bCs/>
          <w:sz w:val="24"/>
          <w:szCs w:val="24"/>
        </w:rPr>
        <w:t>Outline Science</w:t>
      </w:r>
      <w:r w:rsidR="00BE1092" w:rsidRPr="00A116C6">
        <w:rPr>
          <w:rFonts w:ascii="Cambria" w:hAnsi="Cambria" w:cs="Times New Roman"/>
          <w:b/>
          <w:bCs/>
          <w:sz w:val="24"/>
          <w:szCs w:val="24"/>
        </w:rPr>
        <w:t xml:space="preserve"> 9</w:t>
      </w:r>
    </w:p>
    <w:p w14:paraId="7ED6AAAF" w14:textId="4DF5692F" w:rsidR="00BE1092" w:rsidRPr="00A116C6" w:rsidRDefault="00BE1092" w:rsidP="00BE1092">
      <w:pPr>
        <w:spacing w:after="0"/>
        <w:jc w:val="center"/>
        <w:rPr>
          <w:rFonts w:ascii="Cambria" w:hAnsi="Cambria" w:cs="Times New Roman"/>
          <w:sz w:val="24"/>
          <w:szCs w:val="24"/>
        </w:rPr>
      </w:pPr>
      <w:r w:rsidRPr="00A116C6">
        <w:rPr>
          <w:rFonts w:ascii="Cambria" w:hAnsi="Cambria" w:cs="Times New Roman"/>
          <w:sz w:val="24"/>
          <w:szCs w:val="24"/>
        </w:rPr>
        <w:t>20</w:t>
      </w:r>
      <w:r w:rsidR="003526B4">
        <w:rPr>
          <w:rFonts w:ascii="Cambria" w:hAnsi="Cambria" w:cs="Times New Roman"/>
          <w:sz w:val="24"/>
          <w:szCs w:val="24"/>
        </w:rPr>
        <w:t>20</w:t>
      </w:r>
      <w:r w:rsidRPr="00A116C6">
        <w:rPr>
          <w:rFonts w:ascii="Cambria" w:hAnsi="Cambria" w:cs="Times New Roman"/>
          <w:sz w:val="24"/>
          <w:szCs w:val="24"/>
        </w:rPr>
        <w:t>-202</w:t>
      </w:r>
      <w:r w:rsidR="003526B4">
        <w:rPr>
          <w:rFonts w:ascii="Cambria" w:hAnsi="Cambria" w:cs="Times New Roman"/>
          <w:sz w:val="24"/>
          <w:szCs w:val="24"/>
        </w:rPr>
        <w:t>1</w:t>
      </w:r>
    </w:p>
    <w:p w14:paraId="0C5F07B2" w14:textId="735AE32C" w:rsidR="00BE1092" w:rsidRPr="00A116C6" w:rsidRDefault="00F34B2B" w:rsidP="00BE1092">
      <w:pPr>
        <w:spacing w:after="0"/>
        <w:jc w:val="center"/>
        <w:rPr>
          <w:rFonts w:ascii="Cambria" w:hAnsi="Cambria" w:cs="Times New Roman"/>
          <w:sz w:val="24"/>
          <w:szCs w:val="24"/>
        </w:rPr>
      </w:pPr>
      <w:r>
        <w:rPr>
          <w:rFonts w:ascii="Cambria" w:hAnsi="Cambria" w:cs="Times New Roman"/>
          <w:sz w:val="24"/>
          <w:szCs w:val="24"/>
        </w:rPr>
        <w:t>Stephanie Shannon</w:t>
      </w:r>
    </w:p>
    <w:p w14:paraId="34B6DE8E" w14:textId="77777777" w:rsidR="001B6B48" w:rsidRPr="00A116C6" w:rsidRDefault="001B6B48" w:rsidP="00BE1092">
      <w:pPr>
        <w:spacing w:after="0"/>
        <w:jc w:val="center"/>
        <w:rPr>
          <w:rFonts w:ascii="Cambria" w:hAnsi="Cambria" w:cs="Times New Roman"/>
          <w:sz w:val="24"/>
          <w:szCs w:val="24"/>
        </w:rPr>
      </w:pPr>
    </w:p>
    <w:p w14:paraId="6684AB7A" w14:textId="77777777" w:rsidR="001B6B48" w:rsidRPr="00A116C6" w:rsidRDefault="001B6B48" w:rsidP="001B6B48">
      <w:pPr>
        <w:autoSpaceDE w:val="0"/>
        <w:autoSpaceDN w:val="0"/>
        <w:adjustRightInd w:val="0"/>
        <w:spacing w:after="0" w:line="240" w:lineRule="auto"/>
        <w:rPr>
          <w:rFonts w:ascii="Cambria" w:hAnsi="Cambria" w:cs="AGaramond-Regular"/>
          <w:color w:val="292526"/>
        </w:rPr>
      </w:pPr>
      <w:r w:rsidRPr="00A116C6">
        <w:rPr>
          <w:rFonts w:ascii="Cambria" w:hAnsi="Cambria" w:cs="Times New Roman"/>
          <w:color w:val="292526"/>
        </w:rPr>
        <w:t>The aim of sci</w:t>
      </w:r>
      <w:r w:rsidR="00614C81" w:rsidRPr="00A116C6">
        <w:rPr>
          <w:rFonts w:ascii="Cambria" w:hAnsi="Cambria" w:cs="Times New Roman"/>
          <w:color w:val="292526"/>
        </w:rPr>
        <w:t>ence education in the Atlantic p</w:t>
      </w:r>
      <w:r w:rsidRPr="00A116C6">
        <w:rPr>
          <w:rFonts w:ascii="Cambria" w:hAnsi="Cambria" w:cs="Times New Roman"/>
          <w:color w:val="292526"/>
        </w:rPr>
        <w:t>rovinces is to develop scientific literacy.  Scientific literacy is an evolving combination of the science-related attitudes, skills, and knowledge students need to develop inquiry, problem-solving, and decision-making abilities</w:t>
      </w:r>
      <w:r w:rsidRPr="00A116C6">
        <w:rPr>
          <w:rFonts w:ascii="Cambria" w:hAnsi="Cambria" w:cs="AGaramond-Regular"/>
          <w:color w:val="292526"/>
        </w:rPr>
        <w:t>.</w:t>
      </w:r>
    </w:p>
    <w:p w14:paraId="1A0B513E" w14:textId="77777777" w:rsidR="000343A8" w:rsidRPr="00A116C6" w:rsidRDefault="000343A8" w:rsidP="001B6B48">
      <w:pPr>
        <w:autoSpaceDE w:val="0"/>
        <w:autoSpaceDN w:val="0"/>
        <w:adjustRightInd w:val="0"/>
        <w:spacing w:after="0" w:line="240" w:lineRule="auto"/>
        <w:rPr>
          <w:rFonts w:ascii="Cambria" w:hAnsi="Cambria" w:cs="AGaramond-Regular"/>
          <w:color w:val="292526"/>
        </w:rPr>
      </w:pPr>
    </w:p>
    <w:p w14:paraId="3F386D19" w14:textId="77777777" w:rsidR="00585619" w:rsidRPr="00A116C6" w:rsidRDefault="00585619" w:rsidP="001B6B48">
      <w:pPr>
        <w:autoSpaceDE w:val="0"/>
        <w:autoSpaceDN w:val="0"/>
        <w:adjustRightInd w:val="0"/>
        <w:spacing w:after="0" w:line="240" w:lineRule="auto"/>
        <w:rPr>
          <w:rFonts w:ascii="Cambria" w:hAnsi="Cambria" w:cs="Times New Roman"/>
          <w:b/>
          <w:color w:val="292526"/>
          <w:u w:val="single"/>
        </w:rPr>
      </w:pPr>
      <w:r w:rsidRPr="00A116C6">
        <w:rPr>
          <w:rFonts w:ascii="Cambria" w:hAnsi="Cambria" w:cs="Times New Roman"/>
          <w:b/>
          <w:color w:val="292526"/>
          <w:u w:val="single"/>
        </w:rPr>
        <w:t>Units</w:t>
      </w:r>
    </w:p>
    <w:p w14:paraId="72BE2D0C" w14:textId="77777777" w:rsidR="00585619" w:rsidRPr="00A116C6" w:rsidRDefault="00585619" w:rsidP="001B6B48">
      <w:pPr>
        <w:autoSpaceDE w:val="0"/>
        <w:autoSpaceDN w:val="0"/>
        <w:adjustRightInd w:val="0"/>
        <w:spacing w:after="0" w:line="240" w:lineRule="auto"/>
        <w:rPr>
          <w:rFonts w:ascii="Cambria" w:hAnsi="Cambria" w:cs="Times New Roman"/>
          <w:b/>
          <w:color w:val="292526"/>
          <w:sz w:val="16"/>
          <w:szCs w:val="16"/>
        </w:rPr>
      </w:pPr>
    </w:p>
    <w:p w14:paraId="04D324D1" w14:textId="77777777" w:rsidR="001B6B48" w:rsidRPr="00A116C6" w:rsidRDefault="00585619" w:rsidP="001B6B48">
      <w:pPr>
        <w:autoSpaceDE w:val="0"/>
        <w:autoSpaceDN w:val="0"/>
        <w:adjustRightInd w:val="0"/>
        <w:spacing w:after="0" w:line="240" w:lineRule="auto"/>
        <w:rPr>
          <w:rFonts w:ascii="Cambria" w:hAnsi="Cambria" w:cs="Times New Roman"/>
          <w:b/>
          <w:color w:val="292526"/>
        </w:rPr>
      </w:pPr>
      <w:r w:rsidRPr="00A116C6">
        <w:rPr>
          <w:rFonts w:ascii="Cambria" w:hAnsi="Cambria" w:cs="Times New Roman"/>
          <w:b/>
          <w:color w:val="292526"/>
        </w:rPr>
        <w:t xml:space="preserve">1. </w:t>
      </w:r>
      <w:r w:rsidR="001B6B48" w:rsidRPr="00A116C6">
        <w:rPr>
          <w:rFonts w:ascii="Cambria" w:hAnsi="Cambria" w:cs="Times New Roman"/>
          <w:b/>
          <w:color w:val="292526"/>
        </w:rPr>
        <w:t>Space Exploration</w:t>
      </w:r>
    </w:p>
    <w:p w14:paraId="3338185B" w14:textId="77777777" w:rsidR="00585619" w:rsidRPr="00A116C6" w:rsidRDefault="00585619" w:rsidP="001B6B48">
      <w:pPr>
        <w:autoSpaceDE w:val="0"/>
        <w:autoSpaceDN w:val="0"/>
        <w:adjustRightInd w:val="0"/>
        <w:spacing w:after="0" w:line="240" w:lineRule="auto"/>
        <w:rPr>
          <w:rFonts w:ascii="Cambria" w:hAnsi="Cambria" w:cs="Times New Roman"/>
          <w:b/>
          <w:color w:val="292526"/>
          <w:sz w:val="16"/>
          <w:szCs w:val="16"/>
        </w:rPr>
      </w:pPr>
    </w:p>
    <w:p w14:paraId="0A0B17E7" w14:textId="77777777" w:rsidR="00034A13" w:rsidRPr="00A116C6" w:rsidRDefault="00C1469A" w:rsidP="00034A13">
      <w:pPr>
        <w:autoSpaceDE w:val="0"/>
        <w:autoSpaceDN w:val="0"/>
        <w:adjustRightInd w:val="0"/>
        <w:spacing w:after="0" w:line="240" w:lineRule="auto"/>
        <w:rPr>
          <w:rFonts w:ascii="Cambria" w:hAnsi="Cambria" w:cs="Times New Roman"/>
          <w:bCs/>
        </w:rPr>
      </w:pPr>
      <w:bookmarkStart w:id="0" w:name="OLE_LINK1"/>
      <w:bookmarkStart w:id="1" w:name="OLE_LINK2"/>
      <w:r w:rsidRPr="00A116C6">
        <w:rPr>
          <w:rFonts w:ascii="Cambria" w:hAnsi="Cambria" w:cs="Times New Roman"/>
          <w:bCs/>
        </w:rPr>
        <w:t xml:space="preserve">Strand 1- </w:t>
      </w:r>
      <w:r w:rsidR="00034A13" w:rsidRPr="00A116C6">
        <w:rPr>
          <w:rFonts w:ascii="Cambria" w:hAnsi="Cambria" w:cs="Times New Roman"/>
          <w:bCs/>
        </w:rPr>
        <w:t>The Beginning of the</w:t>
      </w:r>
      <w:r w:rsidRPr="00A116C6">
        <w:rPr>
          <w:rFonts w:ascii="Cambria" w:hAnsi="Cambria" w:cs="Times New Roman"/>
          <w:bCs/>
        </w:rPr>
        <w:t xml:space="preserve"> </w:t>
      </w:r>
      <w:r w:rsidR="00034A13" w:rsidRPr="00A116C6">
        <w:rPr>
          <w:rFonts w:ascii="Cambria" w:hAnsi="Cambria" w:cs="Times New Roman"/>
          <w:bCs/>
        </w:rPr>
        <w:t>Solar System</w:t>
      </w:r>
    </w:p>
    <w:p w14:paraId="66A0BF46" w14:textId="77777777" w:rsidR="00C1469A" w:rsidRPr="00A116C6" w:rsidRDefault="00C1469A"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Strand 2 - Composition and Characteristics of the Solar System</w:t>
      </w:r>
    </w:p>
    <w:p w14:paraId="3FD6CFC6" w14:textId="77777777" w:rsidR="00C1469A" w:rsidRPr="00A116C6" w:rsidRDefault="00C1469A"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Strand 3 - Composition and Characteristics of the Universe</w:t>
      </w:r>
      <w:bookmarkEnd w:id="0"/>
      <w:bookmarkEnd w:id="1"/>
    </w:p>
    <w:p w14:paraId="2EEDB5A0" w14:textId="77777777"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705D74AB" w14:textId="77777777" w:rsidR="00585619" w:rsidRPr="00A116C6" w:rsidRDefault="00585619" w:rsidP="00C1469A">
      <w:pPr>
        <w:autoSpaceDE w:val="0"/>
        <w:autoSpaceDN w:val="0"/>
        <w:adjustRightInd w:val="0"/>
        <w:spacing w:after="0" w:line="240" w:lineRule="auto"/>
        <w:rPr>
          <w:rFonts w:ascii="Cambria" w:hAnsi="Cambria" w:cs="Times New Roman"/>
          <w:b/>
          <w:bCs/>
        </w:rPr>
      </w:pPr>
      <w:r w:rsidRPr="00A116C6">
        <w:rPr>
          <w:rFonts w:ascii="Cambria" w:hAnsi="Cambria" w:cs="Times New Roman"/>
          <w:b/>
          <w:bCs/>
        </w:rPr>
        <w:t>2. Reproduction</w:t>
      </w:r>
    </w:p>
    <w:p w14:paraId="4C51B124" w14:textId="77777777"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75059701" w14:textId="77777777"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Strand 1 – Cellular Processes</w:t>
      </w:r>
    </w:p>
    <w:p w14:paraId="727EF4E6" w14:textId="77777777"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Strand 2 – Asexual and Sexual Reproduction</w:t>
      </w:r>
    </w:p>
    <w:p w14:paraId="0B861F5B" w14:textId="77777777" w:rsidR="00585619" w:rsidRPr="00A116C6" w:rsidRDefault="00585619" w:rsidP="00C1469A">
      <w:pPr>
        <w:autoSpaceDE w:val="0"/>
        <w:autoSpaceDN w:val="0"/>
        <w:adjustRightInd w:val="0"/>
        <w:spacing w:after="0" w:line="240" w:lineRule="auto"/>
        <w:rPr>
          <w:rFonts w:ascii="Cambria" w:hAnsi="Cambria" w:cs="Times New Roman"/>
          <w:bCs/>
        </w:rPr>
      </w:pPr>
      <w:r w:rsidRPr="00A116C6">
        <w:rPr>
          <w:rFonts w:ascii="Cambria" w:hAnsi="Cambria" w:cs="Times New Roman"/>
          <w:bCs/>
        </w:rPr>
        <w:t>Strand 3 – Genetic Changes</w:t>
      </w:r>
    </w:p>
    <w:p w14:paraId="336DAD04" w14:textId="132C22ED" w:rsidR="00585619" w:rsidRPr="00A116C6" w:rsidRDefault="00585619" w:rsidP="00C1469A">
      <w:pPr>
        <w:autoSpaceDE w:val="0"/>
        <w:autoSpaceDN w:val="0"/>
        <w:adjustRightInd w:val="0"/>
        <w:spacing w:after="0" w:line="240" w:lineRule="auto"/>
        <w:rPr>
          <w:rFonts w:ascii="Cambria" w:hAnsi="Cambria" w:cs="Times New Roman"/>
          <w:bCs/>
          <w:sz w:val="16"/>
          <w:szCs w:val="16"/>
        </w:rPr>
      </w:pPr>
    </w:p>
    <w:p w14:paraId="552FB38E" w14:textId="77777777" w:rsidR="008E5E86" w:rsidRPr="00A116C6" w:rsidRDefault="008E5E86" w:rsidP="008E5E86">
      <w:pPr>
        <w:numPr>
          <w:ilvl w:val="0"/>
          <w:numId w:val="1"/>
        </w:numPr>
        <w:spacing w:after="0" w:line="240" w:lineRule="auto"/>
        <w:rPr>
          <w:rFonts w:ascii="Cambria" w:hAnsi="Cambria"/>
          <w:b/>
          <w:color w:val="000000"/>
        </w:rPr>
      </w:pPr>
      <w:r w:rsidRPr="00A116C6">
        <w:rPr>
          <w:rFonts w:ascii="Cambria" w:hAnsi="Cambria"/>
          <w:b/>
        </w:rPr>
        <w:t>Scientific Literacy or STEM project(s)</w:t>
      </w:r>
    </w:p>
    <w:p w14:paraId="1F449B9E" w14:textId="2612B4BF" w:rsidR="008E5E86" w:rsidRPr="00A116C6" w:rsidRDefault="008E5E86" w:rsidP="00C1469A">
      <w:pPr>
        <w:autoSpaceDE w:val="0"/>
        <w:autoSpaceDN w:val="0"/>
        <w:adjustRightInd w:val="0"/>
        <w:spacing w:after="0" w:line="240" w:lineRule="auto"/>
        <w:rPr>
          <w:rFonts w:ascii="Cambria" w:hAnsi="Cambria" w:cs="Times New Roman"/>
          <w:bCs/>
          <w:sz w:val="20"/>
          <w:szCs w:val="20"/>
        </w:rPr>
      </w:pPr>
    </w:p>
    <w:p w14:paraId="11934CD2" w14:textId="77777777" w:rsidR="00585619" w:rsidRPr="00A116C6" w:rsidRDefault="001F108E" w:rsidP="00585619">
      <w:pPr>
        <w:spacing w:after="0"/>
        <w:rPr>
          <w:rFonts w:ascii="Cambria" w:hAnsi="Cambria" w:cs="Times New Roman"/>
          <w:b/>
          <w:sz w:val="28"/>
          <w:szCs w:val="28"/>
          <w:u w:val="single"/>
        </w:rPr>
      </w:pPr>
      <w:r w:rsidRPr="00A116C6">
        <w:rPr>
          <w:rFonts w:ascii="Cambria" w:hAnsi="Cambria" w:cs="Times New Roman"/>
          <w:b/>
          <w:noProof/>
          <w:sz w:val="28"/>
          <w:szCs w:val="28"/>
          <w:u w:val="single"/>
        </w:rPr>
        <mc:AlternateContent>
          <mc:Choice Requires="wps">
            <w:drawing>
              <wp:anchor distT="45720" distB="45720" distL="114300" distR="114300" simplePos="0" relativeHeight="251661312" behindDoc="1" locked="0" layoutInCell="1" allowOverlap="1" wp14:anchorId="13ACB3F7" wp14:editId="615467D2">
                <wp:simplePos x="0" y="0"/>
                <wp:positionH relativeFrom="margin">
                  <wp:align>right</wp:align>
                </wp:positionH>
                <wp:positionV relativeFrom="paragraph">
                  <wp:posOffset>28575</wp:posOffset>
                </wp:positionV>
                <wp:extent cx="6819900" cy="1266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66825"/>
                        </a:xfrm>
                        <a:prstGeom prst="rect">
                          <a:avLst/>
                        </a:prstGeom>
                        <a:solidFill>
                          <a:srgbClr val="FFFFFF"/>
                        </a:solidFill>
                        <a:ln w="9525">
                          <a:solidFill>
                            <a:srgbClr val="000000"/>
                          </a:solidFill>
                          <a:miter lim="800000"/>
                          <a:headEnd/>
                          <a:tailEnd/>
                        </a:ln>
                      </wps:spPr>
                      <wps:txbx>
                        <w:txbxContent>
                          <w:p w14:paraId="7F7AEE59" w14:textId="77777777" w:rsidR="001F108E" w:rsidRPr="00A116C6" w:rsidRDefault="001F108E" w:rsidP="001F108E">
                            <w:pPr>
                              <w:rPr>
                                <w:rFonts w:ascii="Cambria" w:hAnsi="Cambria" w:cs="Times New Roman"/>
                              </w:rPr>
                            </w:pPr>
                            <w:r w:rsidRPr="00A116C6">
                              <w:rPr>
                                <w:rFonts w:ascii="Cambria" w:hAnsi="Cambria" w:cs="Times New Roman"/>
                                <w:b/>
                              </w:rPr>
                              <w:t>Formative assessments</w:t>
                            </w:r>
                            <w:r w:rsidRPr="00A116C6">
                              <w:rPr>
                                <w:rFonts w:ascii="Cambria" w:hAnsi="Cambria" w:cs="Times New Roman"/>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A116C6" w:rsidRDefault="001F108E" w:rsidP="008E5E86">
                            <w:pPr>
                              <w:rPr>
                                <w:rFonts w:ascii="Cambria" w:hAnsi="Cambria"/>
                                <w:color w:val="000000"/>
                              </w:rPr>
                            </w:pPr>
                            <w:r w:rsidRPr="00A116C6">
                              <w:rPr>
                                <w:rFonts w:ascii="Cambria" w:hAnsi="Cambria" w:cs="Times New Roman"/>
                                <w:b/>
                              </w:rPr>
                              <w:t>Summative assessments</w:t>
                            </w:r>
                            <w:r w:rsidRPr="00A116C6">
                              <w:rPr>
                                <w:rFonts w:ascii="Cambria" w:hAnsi="Cambria" w:cs="Times New Roman"/>
                              </w:rPr>
                              <w:t xml:space="preserve"> will be used to evaluate your learning at the end of an instructional period.</w:t>
                            </w:r>
                            <w:r w:rsidR="008E5E86" w:rsidRPr="00A116C6">
                              <w:rPr>
                                <w:rFonts w:ascii="Cambria" w:hAnsi="Cambria" w:cs="Times New Roman"/>
                              </w:rPr>
                              <w:t xml:space="preserve"> </w:t>
                            </w:r>
                            <w:r w:rsidR="008E5E86" w:rsidRPr="00A116C6">
                              <w:rPr>
                                <w:rFonts w:ascii="Cambria" w:hAnsi="Cambria"/>
                                <w:color w:val="000000"/>
                              </w:rPr>
                              <w:t>Work that includes applied knowledge and understanding, communication, investigation, making connections, and research skills (to be assessed through projects, answers, laboratory work and reports, etc.) will also be part of the summ</w:t>
                            </w:r>
                            <w:r w:rsidR="00A116C6" w:rsidRPr="00A116C6">
                              <w:rPr>
                                <w:rFonts w:ascii="Cambria" w:hAnsi="Cambria"/>
                                <w:color w:val="000000"/>
                              </w:rPr>
                              <w:t>ative mark.</w:t>
                            </w:r>
                          </w:p>
                          <w:p w14:paraId="2A16C6B1" w14:textId="0AFBEC73" w:rsidR="001F108E" w:rsidRPr="001F108E" w:rsidRDefault="001F108E" w:rsidP="001F10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B3F7" id="_x0000_t202" coordsize="21600,21600" o:spt="202" path="m,l,21600r21600,l21600,xe">
                <v:stroke joinstyle="miter"/>
                <v:path gradientshapeok="t" o:connecttype="rect"/>
              </v:shapetype>
              <v:shape id="Text Box 3" o:spid="_x0000_s1026" type="#_x0000_t202" style="position:absolute;margin-left:485.8pt;margin-top:2.25pt;width:537pt;height:99.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">
                <v:textbox>
                  <w:txbxContent>
                    <w:p w14:paraId="7F7AEE59" w14:textId="77777777" w:rsidR="001F108E" w:rsidRPr="00A116C6" w:rsidRDefault="001F108E" w:rsidP="001F108E">
                      <w:pPr>
                        <w:rPr>
                          <w:rFonts w:ascii="Cambria" w:hAnsi="Cambria" w:cs="Times New Roman"/>
                        </w:rPr>
                      </w:pPr>
                      <w:r w:rsidRPr="00A116C6">
                        <w:rPr>
                          <w:rFonts w:ascii="Cambria" w:hAnsi="Cambria" w:cs="Times New Roman"/>
                          <w:b/>
                        </w:rPr>
                        <w:t>Formative assessments</w:t>
                      </w:r>
                      <w:r w:rsidRPr="00A116C6">
                        <w:rPr>
                          <w:rFonts w:ascii="Cambria" w:hAnsi="Cambria" w:cs="Times New Roman"/>
                        </w:rPr>
                        <w:t xml:space="preserve"> will be given to provide feedback, determine what you can do well and what you need to improve upon, help you develop the ability to self-assess and involve you actively in your learning.</w:t>
                      </w:r>
                    </w:p>
                    <w:p w14:paraId="2EB904DA" w14:textId="1391C554" w:rsidR="008E5E86" w:rsidRPr="00A116C6" w:rsidRDefault="001F108E" w:rsidP="008E5E86">
                      <w:pPr>
                        <w:rPr>
                          <w:rFonts w:ascii="Cambria" w:hAnsi="Cambria"/>
                          <w:color w:val="000000"/>
                        </w:rPr>
                      </w:pPr>
                      <w:r w:rsidRPr="00A116C6">
                        <w:rPr>
                          <w:rFonts w:ascii="Cambria" w:hAnsi="Cambria" w:cs="Times New Roman"/>
                          <w:b/>
                        </w:rPr>
                        <w:t>Summative assessments</w:t>
                      </w:r>
                      <w:r w:rsidRPr="00A116C6">
                        <w:rPr>
                          <w:rFonts w:ascii="Cambria" w:hAnsi="Cambria" w:cs="Times New Roman"/>
                        </w:rPr>
                        <w:t xml:space="preserve"> will be used to evaluate your learning at the end of an instructional period.</w:t>
                      </w:r>
                      <w:r w:rsidR="008E5E86" w:rsidRPr="00A116C6">
                        <w:rPr>
                          <w:rFonts w:ascii="Cambria" w:hAnsi="Cambria" w:cs="Times New Roman"/>
                        </w:rPr>
                        <w:t xml:space="preserve"> </w:t>
                      </w:r>
                      <w:r w:rsidR="008E5E86" w:rsidRPr="00A116C6">
                        <w:rPr>
                          <w:rFonts w:ascii="Cambria" w:hAnsi="Cambria"/>
                          <w:color w:val="000000"/>
                        </w:rPr>
                        <w:t>Work that includes applied knowledge and understanding, communication, investigation, making connections, and research skills (to be assessed through projects, answers, laboratory work and reports, etc.) will also be part of the summ</w:t>
                      </w:r>
                      <w:r w:rsidR="00A116C6" w:rsidRPr="00A116C6">
                        <w:rPr>
                          <w:rFonts w:ascii="Cambria" w:hAnsi="Cambria"/>
                          <w:color w:val="000000"/>
                        </w:rPr>
                        <w:t>ative mark.</w:t>
                      </w:r>
                    </w:p>
                    <w:p w14:paraId="2A16C6B1" w14:textId="0AFBEC73" w:rsidR="001F108E" w:rsidRPr="001F108E" w:rsidRDefault="001F108E" w:rsidP="001F108E">
                      <w:pPr>
                        <w:rPr>
                          <w:rFonts w:ascii="Times New Roman" w:hAnsi="Times New Roman" w:cs="Times New Roman"/>
                        </w:rPr>
                      </w:pPr>
                    </w:p>
                  </w:txbxContent>
                </v:textbox>
                <w10:wrap anchorx="margin"/>
              </v:shape>
            </w:pict>
          </mc:Fallback>
        </mc:AlternateContent>
      </w:r>
    </w:p>
    <w:p w14:paraId="5AF6CA03" w14:textId="77777777" w:rsidR="001F108E" w:rsidRPr="00A116C6" w:rsidRDefault="001F108E" w:rsidP="00585619">
      <w:pPr>
        <w:spacing w:after="0"/>
        <w:rPr>
          <w:rFonts w:ascii="Cambria" w:hAnsi="Cambria" w:cs="Times New Roman"/>
          <w:b/>
          <w:sz w:val="28"/>
          <w:szCs w:val="28"/>
          <w:u w:val="single"/>
        </w:rPr>
      </w:pPr>
    </w:p>
    <w:p w14:paraId="48B0B7FF" w14:textId="77777777" w:rsidR="001F108E" w:rsidRPr="00A116C6" w:rsidRDefault="001F108E" w:rsidP="00585619">
      <w:pPr>
        <w:spacing w:after="0"/>
        <w:rPr>
          <w:rFonts w:ascii="Cambria" w:hAnsi="Cambria" w:cs="Times New Roman"/>
          <w:b/>
          <w:sz w:val="28"/>
          <w:szCs w:val="28"/>
          <w:u w:val="single"/>
        </w:rPr>
      </w:pPr>
    </w:p>
    <w:p w14:paraId="3E8F827C" w14:textId="77777777" w:rsidR="001F108E" w:rsidRPr="00A116C6" w:rsidRDefault="001F108E" w:rsidP="00585619">
      <w:pPr>
        <w:spacing w:after="0"/>
        <w:rPr>
          <w:rFonts w:ascii="Cambria" w:hAnsi="Cambria" w:cs="Times New Roman"/>
          <w:b/>
          <w:sz w:val="28"/>
          <w:szCs w:val="28"/>
          <w:u w:val="single"/>
        </w:rPr>
      </w:pPr>
    </w:p>
    <w:p w14:paraId="228DA883" w14:textId="77777777" w:rsidR="001F108E" w:rsidRPr="00A116C6" w:rsidRDefault="001F108E" w:rsidP="00585619">
      <w:pPr>
        <w:spacing w:after="0"/>
        <w:rPr>
          <w:rFonts w:ascii="Cambria" w:hAnsi="Cambria" w:cs="Times New Roman"/>
          <w:b/>
          <w:sz w:val="28"/>
          <w:szCs w:val="28"/>
          <w:u w:val="single"/>
        </w:rPr>
      </w:pPr>
    </w:p>
    <w:p w14:paraId="70A39209" w14:textId="7E1FCB23" w:rsidR="008E5E86" w:rsidRPr="00A116C6" w:rsidRDefault="008E5E86" w:rsidP="008E5E86">
      <w:pPr>
        <w:tabs>
          <w:tab w:val="left" w:pos="1110"/>
        </w:tabs>
        <w:spacing w:after="0"/>
        <w:rPr>
          <w:rFonts w:ascii="Cambria" w:hAnsi="Cambria" w:cs="Times New Roman"/>
          <w:b/>
          <w:sz w:val="28"/>
          <w:szCs w:val="28"/>
          <w:u w:val="single"/>
        </w:rPr>
      </w:pPr>
      <w:r w:rsidRPr="00A116C6">
        <w:rPr>
          <w:rFonts w:ascii="Cambria" w:hAnsi="Cambria" w:cs="Times New Roman"/>
          <w:b/>
          <w:sz w:val="28"/>
          <w:szCs w:val="28"/>
          <w:u w:val="single"/>
        </w:rPr>
        <w:tab/>
      </w:r>
    </w:p>
    <w:p w14:paraId="6A065FBB" w14:textId="77777777" w:rsidR="00A116C6" w:rsidRPr="00A116C6" w:rsidRDefault="00A116C6" w:rsidP="00585619">
      <w:pPr>
        <w:spacing w:after="0"/>
        <w:rPr>
          <w:rFonts w:ascii="Cambria" w:hAnsi="Cambria" w:cs="Times New Roman"/>
          <w:b/>
          <w:sz w:val="16"/>
          <w:szCs w:val="16"/>
          <w:u w:val="single"/>
        </w:rPr>
      </w:pPr>
    </w:p>
    <w:p w14:paraId="2F867EC9" w14:textId="6257CEC4" w:rsidR="00585619" w:rsidRPr="00A116C6" w:rsidRDefault="0090499F" w:rsidP="00585619">
      <w:pPr>
        <w:spacing w:after="0"/>
        <w:rPr>
          <w:rFonts w:ascii="Cambria" w:hAnsi="Cambria" w:cs="Times New Roman"/>
          <w:b/>
          <w:sz w:val="28"/>
          <w:szCs w:val="28"/>
          <w:u w:val="single"/>
        </w:rPr>
      </w:pPr>
      <w:r w:rsidRPr="00A116C6">
        <w:rPr>
          <w:rFonts w:ascii="Cambria" w:hAnsi="Cambria" w:cs="Times New Roman"/>
          <w:noProof/>
          <w:sz w:val="28"/>
          <w:szCs w:val="28"/>
          <w:u w:val="single"/>
        </w:rPr>
        <mc:AlternateContent>
          <mc:Choice Requires="wps">
            <w:drawing>
              <wp:anchor distT="45720" distB="45720" distL="114300" distR="114300" simplePos="0" relativeHeight="251660288" behindDoc="1" locked="0" layoutInCell="1" allowOverlap="1" wp14:anchorId="5C6FB00A" wp14:editId="43C14580">
                <wp:simplePos x="0" y="0"/>
                <wp:positionH relativeFrom="column">
                  <wp:posOffset>2466975</wp:posOffset>
                </wp:positionH>
                <wp:positionV relativeFrom="paragraph">
                  <wp:posOffset>111760</wp:posOffset>
                </wp:positionV>
                <wp:extent cx="3762375" cy="704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04850"/>
                        </a:xfrm>
                        <a:prstGeom prst="rect">
                          <a:avLst/>
                        </a:prstGeom>
                        <a:solidFill>
                          <a:srgbClr val="FFFFFF"/>
                        </a:solidFill>
                        <a:ln w="9525">
                          <a:solidFill>
                            <a:srgbClr val="FFFFFF"/>
                          </a:solidFill>
                          <a:miter lim="800000"/>
                          <a:headEnd/>
                          <a:tailEnd/>
                        </a:ln>
                      </wps:spPr>
                      <wps:txb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FB00A" id="Text Box 2" o:spid="_x0000_s1027" type="#_x0000_t202" style="position:absolute;margin-left:194.25pt;margin-top:8.8pt;width:296.2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" strokecolor="white">
                <v:textbox>
                  <w:txbxContent>
                    <w:p w14:paraId="057D087D" w14:textId="77777777" w:rsidR="00585619" w:rsidRPr="001305A2" w:rsidRDefault="00585619" w:rsidP="00585619">
                      <w:pPr>
                        <w:rPr>
                          <w:rFonts w:eastAsia="Batang"/>
                        </w:rPr>
                      </w:pPr>
                      <w:r>
                        <w:rPr>
                          <w:rFonts w:eastAsia="Batang"/>
                        </w:rPr>
                        <w:t xml:space="preserve">             </w:t>
                      </w:r>
                      <w:r>
                        <w:tab/>
                      </w:r>
                    </w:p>
                    <w:p w14:paraId="28BB4BCC" w14:textId="77777777" w:rsidR="00585619" w:rsidRDefault="00585619" w:rsidP="00585619"/>
                  </w:txbxContent>
                </v:textbox>
              </v:shape>
            </w:pict>
          </mc:Fallback>
        </mc:AlternateContent>
      </w:r>
      <w:r w:rsidR="00585619" w:rsidRPr="00A116C6">
        <w:rPr>
          <w:rFonts w:ascii="Cambria" w:hAnsi="Cambria" w:cs="Times New Roman"/>
          <w:b/>
          <w:sz w:val="28"/>
          <w:szCs w:val="28"/>
          <w:u w:val="single"/>
        </w:rPr>
        <w:t>Evaluation</w:t>
      </w:r>
      <w:r w:rsidR="00DA2CF8">
        <w:rPr>
          <w:rFonts w:ascii="Cambria" w:hAnsi="Cambria" w:cs="Times New Roman"/>
          <w:b/>
          <w:sz w:val="28"/>
          <w:szCs w:val="28"/>
          <w:u w:val="single"/>
        </w:rPr>
        <w:t xml:space="preserve"> (subject to change)</w:t>
      </w:r>
    </w:p>
    <w:p w14:paraId="55BAACA6" w14:textId="77777777" w:rsidR="00585619" w:rsidRPr="00A116C6" w:rsidRDefault="00585619" w:rsidP="00585619">
      <w:pPr>
        <w:spacing w:after="0"/>
        <w:rPr>
          <w:rFonts w:ascii="Cambria" w:hAnsi="Cambria" w:cs="Times New Roman"/>
          <w:b/>
          <w:sz w:val="16"/>
          <w:szCs w:val="16"/>
          <w:u w:val="single"/>
        </w:rPr>
      </w:pPr>
    </w:p>
    <w:p w14:paraId="757E4F04" w14:textId="312E36FF" w:rsidR="00585619" w:rsidRPr="00A116C6" w:rsidRDefault="00585619" w:rsidP="00585619">
      <w:pPr>
        <w:pStyle w:val="Heading6"/>
        <w:rPr>
          <w:rFonts w:ascii="Cambria" w:hAnsi="Cambria"/>
          <w:szCs w:val="24"/>
        </w:rPr>
      </w:pPr>
      <w:r w:rsidRPr="00A116C6">
        <w:rPr>
          <w:rFonts w:ascii="Cambria" w:hAnsi="Cambria"/>
          <w:szCs w:val="24"/>
        </w:rPr>
        <w:t xml:space="preserve">Summative Assessments     </w:t>
      </w:r>
      <w:r w:rsidR="00313525">
        <w:rPr>
          <w:rFonts w:ascii="Cambria" w:hAnsi="Cambria"/>
          <w:szCs w:val="24"/>
        </w:rPr>
        <w:t>8</w:t>
      </w:r>
      <w:r w:rsidRPr="00A116C6">
        <w:rPr>
          <w:rFonts w:ascii="Cambria" w:hAnsi="Cambria"/>
          <w:szCs w:val="24"/>
        </w:rPr>
        <w:t>0%</w:t>
      </w:r>
    </w:p>
    <w:p w14:paraId="09AA502E" w14:textId="160D08AE" w:rsidR="00585619" w:rsidRPr="00A116C6" w:rsidRDefault="00585619" w:rsidP="001F108E">
      <w:pPr>
        <w:spacing w:after="0"/>
        <w:rPr>
          <w:rFonts w:ascii="Cambria" w:hAnsi="Cambria"/>
          <w:b/>
          <w:sz w:val="24"/>
          <w:szCs w:val="24"/>
        </w:rPr>
      </w:pPr>
      <w:r w:rsidRPr="00A116C6">
        <w:rPr>
          <w:rFonts w:ascii="Cambria" w:hAnsi="Cambria" w:cs="Times New Roman"/>
          <w:sz w:val="24"/>
          <w:szCs w:val="24"/>
        </w:rPr>
        <w:t xml:space="preserve">Final </w:t>
      </w:r>
      <w:r w:rsidR="00653C52">
        <w:rPr>
          <w:rFonts w:ascii="Cambria" w:hAnsi="Cambria" w:cs="Times New Roman"/>
          <w:sz w:val="24"/>
          <w:szCs w:val="24"/>
        </w:rPr>
        <w:t>Assessment</w:t>
      </w:r>
      <w:r w:rsidRPr="00A116C6">
        <w:rPr>
          <w:rFonts w:ascii="Cambria" w:hAnsi="Cambria" w:cs="Times New Roman"/>
          <w:sz w:val="24"/>
          <w:szCs w:val="24"/>
        </w:rPr>
        <w:t xml:space="preserve">              </w:t>
      </w:r>
      <w:r w:rsidR="00A116C6">
        <w:rPr>
          <w:rFonts w:ascii="Cambria" w:hAnsi="Cambria" w:cs="Times New Roman"/>
          <w:sz w:val="24"/>
          <w:szCs w:val="24"/>
        </w:rPr>
        <w:t xml:space="preserve">     </w:t>
      </w:r>
      <w:r w:rsidR="00313525">
        <w:rPr>
          <w:rFonts w:ascii="Cambria" w:hAnsi="Cambria" w:cs="Times New Roman"/>
          <w:sz w:val="24"/>
          <w:szCs w:val="24"/>
        </w:rPr>
        <w:t>2</w:t>
      </w:r>
      <w:r w:rsidRPr="00A116C6">
        <w:rPr>
          <w:rFonts w:ascii="Cambria" w:hAnsi="Cambria" w:cs="Times New Roman"/>
          <w:sz w:val="24"/>
          <w:szCs w:val="24"/>
        </w:rPr>
        <w:t>0%</w:t>
      </w:r>
      <w:r w:rsidRPr="00A116C6">
        <w:rPr>
          <w:rFonts w:ascii="Cambria" w:hAnsi="Cambria"/>
          <w:sz w:val="24"/>
          <w:szCs w:val="24"/>
        </w:rPr>
        <w:tab/>
      </w:r>
      <w:r w:rsidRPr="00A116C6">
        <w:rPr>
          <w:rFonts w:ascii="Cambria" w:hAnsi="Cambria"/>
          <w:b/>
          <w:sz w:val="24"/>
          <w:szCs w:val="24"/>
        </w:rPr>
        <w:tab/>
      </w:r>
      <w:r w:rsidRPr="00A116C6">
        <w:rPr>
          <w:rFonts w:ascii="Cambria" w:hAnsi="Cambria"/>
          <w:b/>
          <w:sz w:val="24"/>
          <w:szCs w:val="24"/>
        </w:rPr>
        <w:tab/>
      </w:r>
      <w:r w:rsidRPr="00A116C6">
        <w:rPr>
          <w:rFonts w:ascii="Cambria" w:hAnsi="Cambria"/>
          <w:b/>
          <w:sz w:val="24"/>
          <w:szCs w:val="24"/>
        </w:rPr>
        <w:tab/>
      </w:r>
    </w:p>
    <w:p w14:paraId="65D2B4C6" w14:textId="77777777" w:rsidR="00585619" w:rsidRPr="00A116C6" w:rsidRDefault="00585619" w:rsidP="00C1469A">
      <w:pPr>
        <w:autoSpaceDE w:val="0"/>
        <w:autoSpaceDN w:val="0"/>
        <w:adjustRightInd w:val="0"/>
        <w:spacing w:after="0" w:line="240" w:lineRule="auto"/>
        <w:rPr>
          <w:rFonts w:ascii="Cambria" w:hAnsi="Cambria" w:cs="Times New Roman"/>
          <w:bCs/>
          <w:sz w:val="20"/>
          <w:szCs w:val="20"/>
        </w:rPr>
      </w:pPr>
    </w:p>
    <w:p w14:paraId="5F6DF562" w14:textId="77777777" w:rsidR="00585619" w:rsidRPr="00A116C6" w:rsidRDefault="00585619" w:rsidP="00585619">
      <w:pPr>
        <w:spacing w:after="0"/>
        <w:rPr>
          <w:rFonts w:ascii="Cambria" w:eastAsia="Batang" w:hAnsi="Cambria" w:cs="Times New Roman"/>
          <w:b/>
          <w:sz w:val="28"/>
          <w:szCs w:val="28"/>
          <w:u w:val="single"/>
        </w:rPr>
      </w:pPr>
      <w:r w:rsidRPr="00A116C6">
        <w:rPr>
          <w:rFonts w:ascii="Cambria" w:eastAsia="Batang" w:hAnsi="Cambria" w:cs="Times New Roman"/>
          <w:b/>
          <w:sz w:val="28"/>
          <w:szCs w:val="28"/>
          <w:u w:val="single"/>
        </w:rPr>
        <w:t>Materials</w:t>
      </w:r>
    </w:p>
    <w:p w14:paraId="58A0D1CC" w14:textId="433B88D9" w:rsidR="00585619" w:rsidRPr="00A116C6" w:rsidRDefault="00585619" w:rsidP="00585619">
      <w:pPr>
        <w:spacing w:after="0"/>
        <w:rPr>
          <w:rFonts w:ascii="Cambria" w:eastAsia="Batang" w:hAnsi="Cambria" w:cs="Times New Roman"/>
          <w:sz w:val="24"/>
          <w:szCs w:val="24"/>
        </w:rPr>
      </w:pPr>
      <w:r w:rsidRPr="00A116C6">
        <w:rPr>
          <w:rFonts w:ascii="Cambria" w:eastAsia="Batang" w:hAnsi="Cambria" w:cs="Times New Roman"/>
          <w:sz w:val="24"/>
          <w:szCs w:val="24"/>
        </w:rPr>
        <w:t>Pen/Pencil</w:t>
      </w:r>
      <w:r w:rsidR="008E5E86" w:rsidRPr="00A116C6">
        <w:rPr>
          <w:rFonts w:ascii="Cambria" w:eastAsia="Batang" w:hAnsi="Cambria" w:cs="Times New Roman"/>
          <w:sz w:val="24"/>
          <w:szCs w:val="24"/>
        </w:rPr>
        <w:tab/>
      </w:r>
      <w:r w:rsidR="008E5E86" w:rsidRPr="00A116C6">
        <w:rPr>
          <w:rFonts w:ascii="Cambria" w:eastAsia="Batang" w:hAnsi="Cambria" w:cs="Times New Roman"/>
          <w:sz w:val="24"/>
          <w:szCs w:val="24"/>
        </w:rPr>
        <w:tab/>
      </w:r>
      <w:r w:rsidRPr="00A116C6">
        <w:rPr>
          <w:rFonts w:ascii="Cambria" w:eastAsia="Batang" w:hAnsi="Cambria" w:cs="Times New Roman"/>
          <w:sz w:val="24"/>
          <w:szCs w:val="24"/>
        </w:rPr>
        <w:t>Notebook/Binder</w:t>
      </w:r>
      <w:r w:rsidR="008E5E86" w:rsidRPr="00A116C6">
        <w:rPr>
          <w:rFonts w:ascii="Cambria" w:eastAsia="Batang" w:hAnsi="Cambria" w:cs="Times New Roman"/>
          <w:sz w:val="24"/>
          <w:szCs w:val="24"/>
        </w:rPr>
        <w:tab/>
      </w:r>
      <w:r w:rsidR="008E5E86" w:rsidRPr="00A116C6">
        <w:rPr>
          <w:rFonts w:ascii="Cambria" w:eastAsia="Batang" w:hAnsi="Cambria" w:cs="Times New Roman"/>
          <w:sz w:val="24"/>
          <w:szCs w:val="24"/>
        </w:rPr>
        <w:tab/>
      </w:r>
      <w:r w:rsidRPr="00A116C6">
        <w:rPr>
          <w:rFonts w:ascii="Cambria" w:eastAsia="Batang" w:hAnsi="Cambria" w:cs="Times New Roman"/>
          <w:sz w:val="24"/>
          <w:szCs w:val="24"/>
        </w:rPr>
        <w:t>Scientific Calculator</w:t>
      </w:r>
      <w:r w:rsidR="003526B4">
        <w:rPr>
          <w:rFonts w:ascii="Cambria" w:eastAsia="Batang" w:hAnsi="Cambria" w:cs="Times New Roman"/>
          <w:sz w:val="24"/>
          <w:szCs w:val="24"/>
        </w:rPr>
        <w:tab/>
      </w:r>
      <w:r w:rsidR="003526B4">
        <w:rPr>
          <w:rFonts w:ascii="Cambria" w:eastAsia="Batang" w:hAnsi="Cambria" w:cs="Times New Roman"/>
          <w:sz w:val="24"/>
          <w:szCs w:val="24"/>
        </w:rPr>
        <w:tab/>
        <w:t>Electronic Device</w:t>
      </w:r>
    </w:p>
    <w:p w14:paraId="2C9D6ED4" w14:textId="77777777" w:rsidR="00585619" w:rsidRPr="00A116C6" w:rsidRDefault="00585619" w:rsidP="00C1469A">
      <w:pPr>
        <w:autoSpaceDE w:val="0"/>
        <w:autoSpaceDN w:val="0"/>
        <w:adjustRightInd w:val="0"/>
        <w:spacing w:after="0" w:line="240" w:lineRule="auto"/>
        <w:rPr>
          <w:rFonts w:ascii="Cambria" w:hAnsi="Cambria" w:cs="Times New Roman"/>
          <w:bCs/>
          <w:sz w:val="20"/>
          <w:szCs w:val="20"/>
        </w:rPr>
      </w:pPr>
    </w:p>
    <w:p w14:paraId="2EB18E30" w14:textId="77777777" w:rsidR="00585619" w:rsidRPr="00A116C6" w:rsidRDefault="00585619" w:rsidP="001F108E">
      <w:pPr>
        <w:spacing w:after="0"/>
        <w:rPr>
          <w:rFonts w:ascii="Cambria" w:hAnsi="Cambria" w:cs="Times New Roman"/>
          <w:b/>
          <w:sz w:val="28"/>
          <w:szCs w:val="28"/>
          <w:u w:val="single"/>
        </w:rPr>
      </w:pPr>
      <w:r w:rsidRPr="00A116C6">
        <w:rPr>
          <w:rFonts w:ascii="Cambria" w:hAnsi="Cambria" w:cs="Times New Roman"/>
          <w:b/>
          <w:sz w:val="28"/>
          <w:szCs w:val="28"/>
          <w:u w:val="single"/>
        </w:rPr>
        <w:t>Extra Help</w:t>
      </w:r>
    </w:p>
    <w:p w14:paraId="4AE959D5" w14:textId="364C6378" w:rsidR="00585619" w:rsidRPr="00A116C6" w:rsidRDefault="00585619" w:rsidP="001F108E">
      <w:pPr>
        <w:tabs>
          <w:tab w:val="right" w:pos="8640"/>
        </w:tabs>
        <w:spacing w:after="0"/>
        <w:rPr>
          <w:rFonts w:ascii="Cambria" w:hAnsi="Cambria" w:cs="Times New Roman"/>
          <w:sz w:val="24"/>
          <w:szCs w:val="24"/>
        </w:rPr>
      </w:pPr>
      <w:r w:rsidRPr="00A116C6">
        <w:rPr>
          <w:rFonts w:ascii="Cambria" w:hAnsi="Cambria" w:cs="Times New Roman"/>
          <w:sz w:val="24"/>
          <w:szCs w:val="24"/>
        </w:rPr>
        <w:t xml:space="preserve">Extra help is available </w:t>
      </w:r>
      <w:r w:rsidR="003526B4">
        <w:rPr>
          <w:rFonts w:ascii="Cambria" w:hAnsi="Cambria" w:cs="Times New Roman"/>
          <w:sz w:val="24"/>
          <w:szCs w:val="24"/>
        </w:rPr>
        <w:t>as needed</w:t>
      </w:r>
    </w:p>
    <w:p w14:paraId="74D95A5A" w14:textId="516C3797" w:rsidR="008E5E86" w:rsidRPr="00A116C6" w:rsidRDefault="008E5E86" w:rsidP="001F108E">
      <w:pPr>
        <w:tabs>
          <w:tab w:val="right" w:pos="8640"/>
        </w:tabs>
        <w:spacing w:after="0"/>
        <w:rPr>
          <w:rFonts w:ascii="Cambria" w:hAnsi="Cambria" w:cs="Times New Roman"/>
          <w:sz w:val="16"/>
          <w:szCs w:val="16"/>
        </w:rPr>
      </w:pPr>
    </w:p>
    <w:p w14:paraId="15EA08A6" w14:textId="77777777" w:rsidR="008E5E86" w:rsidRPr="00A116C6" w:rsidRDefault="008E5E86" w:rsidP="008E5E86">
      <w:pPr>
        <w:rPr>
          <w:rFonts w:ascii="Cambria" w:hAnsi="Cambria"/>
          <w:b/>
          <w:color w:val="000000"/>
          <w:u w:val="single"/>
        </w:rPr>
      </w:pPr>
      <w:r w:rsidRPr="00A116C6">
        <w:rPr>
          <w:rFonts w:ascii="Cambria" w:hAnsi="Cambria"/>
          <w:b/>
          <w:color w:val="000000"/>
          <w:u w:val="single"/>
        </w:rPr>
        <w:t>Expectations of you as a student in Science 9</w:t>
      </w:r>
    </w:p>
    <w:p w14:paraId="4E5A9781" w14:textId="77777777" w:rsidR="008E5E86" w:rsidRPr="00A116C6" w:rsidRDefault="008E5E86" w:rsidP="008E5E86">
      <w:pPr>
        <w:numPr>
          <w:ilvl w:val="0"/>
          <w:numId w:val="3"/>
        </w:numPr>
        <w:spacing w:after="0" w:line="240" w:lineRule="auto"/>
        <w:rPr>
          <w:rFonts w:ascii="Cambria" w:hAnsi="Cambria"/>
          <w:color w:val="000000"/>
        </w:rPr>
      </w:pPr>
      <w:r w:rsidRPr="00A116C6">
        <w:rPr>
          <w:rFonts w:ascii="Cambria" w:hAnsi="Cambria"/>
          <w:color w:val="000000"/>
        </w:rPr>
        <w:t>The pass mark for science is 60%.</w:t>
      </w:r>
    </w:p>
    <w:p w14:paraId="0473097B" w14:textId="77777777" w:rsidR="008E5E86" w:rsidRPr="00A116C6" w:rsidRDefault="008E5E86" w:rsidP="008E5E86">
      <w:pPr>
        <w:numPr>
          <w:ilvl w:val="0"/>
          <w:numId w:val="2"/>
        </w:numPr>
        <w:spacing w:after="0" w:line="240" w:lineRule="auto"/>
        <w:rPr>
          <w:rFonts w:ascii="Cambria" w:hAnsi="Cambria"/>
          <w:color w:val="000000"/>
        </w:rPr>
      </w:pPr>
      <w:r w:rsidRPr="00A116C6">
        <w:rPr>
          <w:rFonts w:ascii="Cambria" w:hAnsi="Cambria"/>
          <w:color w:val="000000"/>
        </w:rPr>
        <w:t>Hand in assignments on time.  A percentage of the original value of the assignment will be lost each day late.</w:t>
      </w:r>
    </w:p>
    <w:p w14:paraId="4C3F7073" w14:textId="77777777" w:rsidR="008E5E86" w:rsidRPr="00A116C6" w:rsidRDefault="008E5E86" w:rsidP="008E5E86">
      <w:pPr>
        <w:numPr>
          <w:ilvl w:val="0"/>
          <w:numId w:val="2"/>
        </w:numPr>
        <w:spacing w:after="0" w:line="240" w:lineRule="auto"/>
        <w:rPr>
          <w:rFonts w:ascii="Cambria" w:hAnsi="Cambria"/>
          <w:color w:val="000000"/>
        </w:rPr>
      </w:pPr>
      <w:r w:rsidRPr="00A116C6">
        <w:rPr>
          <w:rFonts w:ascii="Cambria" w:hAnsi="Cambria"/>
          <w:color w:val="000000"/>
        </w:rPr>
        <w:t>If you are not here a day for any reason, it is your responsibility to get notes and the assignments you missed.</w:t>
      </w:r>
    </w:p>
    <w:p w14:paraId="38C9D188" w14:textId="77777777" w:rsidR="008E5E86" w:rsidRPr="00A116C6" w:rsidRDefault="008E5E86" w:rsidP="008E5E86">
      <w:pPr>
        <w:numPr>
          <w:ilvl w:val="0"/>
          <w:numId w:val="2"/>
        </w:numPr>
        <w:spacing w:after="0" w:line="240" w:lineRule="auto"/>
        <w:rPr>
          <w:rFonts w:ascii="Cambria" w:hAnsi="Cambria"/>
          <w:color w:val="000000"/>
        </w:rPr>
      </w:pPr>
      <w:r w:rsidRPr="00A116C6">
        <w:rPr>
          <w:rFonts w:ascii="Cambria" w:hAnsi="Cambria"/>
          <w:color w:val="000000"/>
        </w:rPr>
        <w:t xml:space="preserve">If you are absent for a test or quiz, you must write the test </w:t>
      </w:r>
      <w:r w:rsidRPr="00A116C6">
        <w:rPr>
          <w:rFonts w:ascii="Cambria" w:hAnsi="Cambria"/>
          <w:b/>
          <w:bCs/>
          <w:color w:val="000000"/>
        </w:rPr>
        <w:t>1 day</w:t>
      </w:r>
      <w:r w:rsidRPr="00A116C6">
        <w:rPr>
          <w:rFonts w:ascii="Cambria" w:hAnsi="Cambria"/>
          <w:color w:val="000000"/>
        </w:rPr>
        <w:t xml:space="preserve"> within your return to school.</w:t>
      </w:r>
    </w:p>
    <w:p w14:paraId="3F9D704D" w14:textId="447BEDEB" w:rsidR="008E5E86" w:rsidRPr="00DA2CF8" w:rsidRDefault="008E5E86" w:rsidP="008E5E86">
      <w:pPr>
        <w:pStyle w:val="ListParagraph"/>
        <w:numPr>
          <w:ilvl w:val="0"/>
          <w:numId w:val="2"/>
        </w:numPr>
        <w:tabs>
          <w:tab w:val="right" w:pos="8640"/>
        </w:tabs>
        <w:spacing w:after="0"/>
        <w:rPr>
          <w:rFonts w:ascii="Cambria" w:hAnsi="Cambria" w:cs="Times New Roman"/>
          <w:sz w:val="24"/>
          <w:szCs w:val="24"/>
        </w:rPr>
      </w:pPr>
      <w:r w:rsidRPr="00A116C6">
        <w:rPr>
          <w:rFonts w:ascii="Cambria" w:hAnsi="Cambria"/>
          <w:color w:val="000000"/>
        </w:rPr>
        <w:t>Be on time and make full use of class-time.</w:t>
      </w:r>
    </w:p>
    <w:p w14:paraId="61631FF1" w14:textId="77777777" w:rsidR="00DA2CF8" w:rsidRPr="00A116C6" w:rsidRDefault="00DA2CF8" w:rsidP="00DA2CF8">
      <w:pPr>
        <w:pStyle w:val="ListParagraph"/>
        <w:tabs>
          <w:tab w:val="right" w:pos="8640"/>
        </w:tabs>
        <w:spacing w:after="0"/>
        <w:rPr>
          <w:rFonts w:ascii="Cambria" w:hAnsi="Cambria" w:cs="Times New Roman"/>
          <w:sz w:val="24"/>
          <w:szCs w:val="24"/>
        </w:rPr>
      </w:pPr>
    </w:p>
    <w:sectPr w:rsidR="00DA2CF8" w:rsidRPr="00A116C6" w:rsidSect="00EE2014">
      <w:head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FBFC" w14:textId="77777777" w:rsidR="00BE1092" w:rsidRDefault="00BE1092" w:rsidP="00BE1092">
      <w:pPr>
        <w:spacing w:after="0" w:line="240" w:lineRule="auto"/>
      </w:pPr>
      <w:r>
        <w:separator/>
      </w:r>
    </w:p>
  </w:endnote>
  <w:endnote w:type="continuationSeparator" w:id="0">
    <w:p w14:paraId="21B8BE69" w14:textId="77777777" w:rsidR="00BE1092" w:rsidRDefault="00BE1092" w:rsidP="00BE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1F7B" w14:textId="77777777" w:rsidR="00BE1092" w:rsidRDefault="00BE1092" w:rsidP="00BE1092">
      <w:pPr>
        <w:spacing w:after="0" w:line="240" w:lineRule="auto"/>
      </w:pPr>
      <w:r>
        <w:separator/>
      </w:r>
    </w:p>
  </w:footnote>
  <w:footnote w:type="continuationSeparator" w:id="0">
    <w:p w14:paraId="36489838" w14:textId="77777777" w:rsidR="00BE1092" w:rsidRDefault="00BE1092" w:rsidP="00BE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976E" w14:textId="77777777" w:rsidR="00BE1092" w:rsidRDefault="00BE1092">
    <w:pPr>
      <w:pStyle w:val="Header"/>
    </w:pPr>
  </w:p>
  <w:p w14:paraId="0F254509" w14:textId="77777777" w:rsidR="00BE1092" w:rsidRDefault="00BE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F63F6"/>
    <w:multiLevelType w:val="hybridMultilevel"/>
    <w:tmpl w:val="3058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944134"/>
    <w:multiLevelType w:val="singleLevel"/>
    <w:tmpl w:val="AC7ECEB6"/>
    <w:lvl w:ilvl="0">
      <w:start w:val="3"/>
      <w:numFmt w:val="decimal"/>
      <w:lvlText w:val="%1."/>
      <w:lvlJc w:val="left"/>
      <w:pPr>
        <w:tabs>
          <w:tab w:val="num" w:pos="360"/>
        </w:tabs>
        <w:ind w:left="360" w:hanging="360"/>
      </w:pPr>
      <w:rPr>
        <w:rFonts w:hint="default"/>
        <w:sz w:val="24"/>
        <w:szCs w:val="24"/>
      </w:rPr>
    </w:lvl>
  </w:abstractNum>
  <w:abstractNum w:abstractNumId="2" w15:restartNumberingAfterBreak="0">
    <w:nsid w:val="7A5976CD"/>
    <w:multiLevelType w:val="hybridMultilevel"/>
    <w:tmpl w:val="386C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92"/>
    <w:rsid w:val="000343A8"/>
    <w:rsid w:val="00034A13"/>
    <w:rsid w:val="001B6B48"/>
    <w:rsid w:val="001F108E"/>
    <w:rsid w:val="00313525"/>
    <w:rsid w:val="003526B4"/>
    <w:rsid w:val="00585619"/>
    <w:rsid w:val="00614C81"/>
    <w:rsid w:val="00653C52"/>
    <w:rsid w:val="008E5E86"/>
    <w:rsid w:val="0090499F"/>
    <w:rsid w:val="00A116C6"/>
    <w:rsid w:val="00BE1092"/>
    <w:rsid w:val="00C1469A"/>
    <w:rsid w:val="00DA2CF8"/>
    <w:rsid w:val="00DD7B7C"/>
    <w:rsid w:val="00EE2014"/>
    <w:rsid w:val="00F3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06A"/>
  <w15:chartTrackingRefBased/>
  <w15:docId w15:val="{291E2B1D-A528-47D5-979F-D2135BE1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585619"/>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92"/>
  </w:style>
  <w:style w:type="paragraph" w:styleId="Footer">
    <w:name w:val="footer"/>
    <w:basedOn w:val="Normal"/>
    <w:link w:val="FooterChar"/>
    <w:uiPriority w:val="99"/>
    <w:unhideWhenUsed/>
    <w:rsid w:val="00BE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92"/>
  </w:style>
  <w:style w:type="character" w:customStyle="1" w:styleId="Heading6Char">
    <w:name w:val="Heading 6 Char"/>
    <w:basedOn w:val="DefaultParagraphFont"/>
    <w:link w:val="Heading6"/>
    <w:rsid w:val="00585619"/>
    <w:rPr>
      <w:rFonts w:ascii="Times New Roman" w:eastAsia="Times New Roman" w:hAnsi="Times New Roman" w:cs="Times New Roman"/>
      <w:sz w:val="24"/>
      <w:szCs w:val="20"/>
    </w:rPr>
  </w:style>
  <w:style w:type="paragraph" w:styleId="ListParagraph">
    <w:name w:val="List Paragraph"/>
    <w:basedOn w:val="Normal"/>
    <w:uiPriority w:val="34"/>
    <w:qFormat/>
    <w:rsid w:val="008E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Sherrard, Nancy L.  (ASD-N)</dc:creator>
  <cp:keywords/>
  <dc:description/>
  <cp:lastModifiedBy>Shannon, Stephanie (ASD-N)</cp:lastModifiedBy>
  <cp:revision>4</cp:revision>
  <dcterms:created xsi:type="dcterms:W3CDTF">2020-09-03T13:44:00Z</dcterms:created>
  <dcterms:modified xsi:type="dcterms:W3CDTF">2020-09-04T16:58:00Z</dcterms:modified>
</cp:coreProperties>
</file>