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09F2" w:rsidRPr="004409F2" w14:paraId="3A2685F4" w14:textId="77777777" w:rsidTr="004409F2">
        <w:trPr>
          <w:trHeight w:val="186"/>
        </w:trPr>
        <w:tc>
          <w:tcPr>
            <w:tcW w:w="3116" w:type="dxa"/>
            <w:vMerge w:val="restart"/>
          </w:tcPr>
          <w:p w14:paraId="799E1702" w14:textId="315461BB" w:rsidR="004409F2" w:rsidRPr="004409F2" w:rsidRDefault="004409F2">
            <w:pPr>
              <w:rPr>
                <w:b/>
                <w:bCs/>
              </w:rPr>
            </w:pPr>
            <w:r w:rsidRPr="004409F2">
              <w:rPr>
                <w:b/>
                <w:bCs/>
              </w:rPr>
              <w:t>UNB</w:t>
            </w:r>
          </w:p>
        </w:tc>
        <w:tc>
          <w:tcPr>
            <w:tcW w:w="3117" w:type="dxa"/>
            <w:vMerge w:val="restart"/>
          </w:tcPr>
          <w:p w14:paraId="40E59ECA" w14:textId="1CDBDFF9" w:rsidR="004409F2" w:rsidRDefault="004409F2" w:rsidP="004409F2">
            <w:pPr>
              <w:spacing w:after="160" w:line="259" w:lineRule="auto"/>
            </w:pPr>
            <w:hyperlink r:id="rId4" w:history="1">
              <w:r>
                <w:rPr>
                  <w:rStyle w:val="Hyperlink"/>
                </w:rPr>
                <w:t>Money Matters | Scholarships for High School Students | UNB</w:t>
              </w:r>
            </w:hyperlink>
          </w:p>
        </w:tc>
        <w:tc>
          <w:tcPr>
            <w:tcW w:w="3117" w:type="dxa"/>
          </w:tcPr>
          <w:p w14:paraId="440976FC" w14:textId="50ACC4EA" w:rsidR="004409F2" w:rsidRPr="004409F2" w:rsidRDefault="004409F2">
            <w:pPr>
              <w:rPr>
                <w:lang w:val="fr-FR"/>
              </w:rPr>
            </w:pPr>
            <w:hyperlink r:id="rId5" w:history="1">
              <w:r w:rsidRPr="004409F2">
                <w:rPr>
                  <w:rStyle w:val="Hyperlink"/>
                  <w:lang w:val="fr-FR"/>
                </w:rPr>
                <w:t>currie-application-2023-24.pdf (unb.ca)</w:t>
              </w:r>
            </w:hyperlink>
          </w:p>
        </w:tc>
      </w:tr>
      <w:tr w:rsidR="004409F2" w:rsidRPr="004409F2" w14:paraId="7823B354" w14:textId="77777777" w:rsidTr="004409F2">
        <w:trPr>
          <w:trHeight w:val="183"/>
        </w:trPr>
        <w:tc>
          <w:tcPr>
            <w:tcW w:w="3116" w:type="dxa"/>
            <w:vMerge/>
          </w:tcPr>
          <w:p w14:paraId="6EF8F850" w14:textId="77777777" w:rsidR="004409F2" w:rsidRPr="004409F2" w:rsidRDefault="004409F2">
            <w:pPr>
              <w:rPr>
                <w:b/>
                <w:bCs/>
                <w:lang w:val="fr-FR"/>
              </w:rPr>
            </w:pPr>
          </w:p>
        </w:tc>
        <w:tc>
          <w:tcPr>
            <w:tcW w:w="3117" w:type="dxa"/>
            <w:vMerge/>
          </w:tcPr>
          <w:p w14:paraId="605B00A8" w14:textId="77777777" w:rsidR="004409F2" w:rsidRPr="004409F2" w:rsidRDefault="004409F2" w:rsidP="004409F2">
            <w:pPr>
              <w:rPr>
                <w:lang w:val="fr-FR"/>
              </w:rPr>
            </w:pPr>
          </w:p>
        </w:tc>
        <w:tc>
          <w:tcPr>
            <w:tcW w:w="3117" w:type="dxa"/>
          </w:tcPr>
          <w:p w14:paraId="1E3526F1" w14:textId="5C974338" w:rsidR="004409F2" w:rsidRPr="004409F2" w:rsidRDefault="004409F2">
            <w:hyperlink r:id="rId6" w:history="1">
              <w:r>
                <w:rPr>
                  <w:rStyle w:val="Hyperlink"/>
                </w:rPr>
                <w:t>beaverbrook-application-2022-23.pdf (unb.ca)</w:t>
              </w:r>
            </w:hyperlink>
          </w:p>
        </w:tc>
      </w:tr>
      <w:tr w:rsidR="004409F2" w:rsidRPr="004409F2" w14:paraId="094F5B4E" w14:textId="77777777" w:rsidTr="004409F2">
        <w:trPr>
          <w:trHeight w:val="183"/>
        </w:trPr>
        <w:tc>
          <w:tcPr>
            <w:tcW w:w="3116" w:type="dxa"/>
            <w:vMerge/>
          </w:tcPr>
          <w:p w14:paraId="0CA39E2C" w14:textId="77777777" w:rsidR="004409F2" w:rsidRPr="004409F2" w:rsidRDefault="004409F2">
            <w:pPr>
              <w:rPr>
                <w:b/>
                <w:bCs/>
              </w:rPr>
            </w:pPr>
          </w:p>
        </w:tc>
        <w:tc>
          <w:tcPr>
            <w:tcW w:w="3117" w:type="dxa"/>
            <w:vMerge/>
          </w:tcPr>
          <w:p w14:paraId="7BF7ACD0" w14:textId="77777777" w:rsidR="004409F2" w:rsidRPr="004409F2" w:rsidRDefault="004409F2" w:rsidP="004409F2"/>
        </w:tc>
        <w:tc>
          <w:tcPr>
            <w:tcW w:w="3117" w:type="dxa"/>
          </w:tcPr>
          <w:p w14:paraId="67AD958E" w14:textId="79294B76" w:rsidR="004409F2" w:rsidRPr="004409F2" w:rsidRDefault="004409F2">
            <w:hyperlink r:id="rId7" w:history="1">
              <w:r>
                <w:rPr>
                  <w:rStyle w:val="Hyperlink"/>
                </w:rPr>
                <w:t>harrison-mccain-2023-2024-application.pdf (unb.ca)</w:t>
              </w:r>
            </w:hyperlink>
          </w:p>
        </w:tc>
      </w:tr>
      <w:tr w:rsidR="004409F2" w:rsidRPr="004409F2" w14:paraId="727AB331" w14:textId="77777777" w:rsidTr="004409F2">
        <w:trPr>
          <w:trHeight w:val="183"/>
        </w:trPr>
        <w:tc>
          <w:tcPr>
            <w:tcW w:w="3116" w:type="dxa"/>
            <w:vMerge/>
          </w:tcPr>
          <w:p w14:paraId="446E7655" w14:textId="77777777" w:rsidR="004409F2" w:rsidRPr="004409F2" w:rsidRDefault="004409F2">
            <w:pPr>
              <w:rPr>
                <w:b/>
                <w:bCs/>
              </w:rPr>
            </w:pPr>
          </w:p>
        </w:tc>
        <w:tc>
          <w:tcPr>
            <w:tcW w:w="3117" w:type="dxa"/>
            <w:vMerge/>
          </w:tcPr>
          <w:p w14:paraId="5CBE8128" w14:textId="77777777" w:rsidR="004409F2" w:rsidRPr="004409F2" w:rsidRDefault="004409F2" w:rsidP="004409F2"/>
        </w:tc>
        <w:tc>
          <w:tcPr>
            <w:tcW w:w="3117" w:type="dxa"/>
          </w:tcPr>
          <w:p w14:paraId="136DB30D" w14:textId="032222E2" w:rsidR="004409F2" w:rsidRPr="004409F2" w:rsidRDefault="004409F2">
            <w:hyperlink r:id="rId8" w:history="1">
              <w:r>
                <w:rPr>
                  <w:rStyle w:val="Hyperlink"/>
                </w:rPr>
                <w:t>Primrose Scholars | Impact of Giving | Development &amp; Donor Relations | UNB</w:t>
              </w:r>
            </w:hyperlink>
          </w:p>
        </w:tc>
      </w:tr>
      <w:tr w:rsidR="004409F2" w:rsidRPr="004409F2" w14:paraId="21E03E4B" w14:textId="77777777" w:rsidTr="004409F2">
        <w:trPr>
          <w:trHeight w:val="368"/>
        </w:trPr>
        <w:tc>
          <w:tcPr>
            <w:tcW w:w="3116" w:type="dxa"/>
            <w:vMerge w:val="restart"/>
          </w:tcPr>
          <w:p w14:paraId="72EDA466" w14:textId="352AB78C" w:rsidR="004409F2" w:rsidRPr="004409F2" w:rsidRDefault="004409F2">
            <w:pPr>
              <w:rPr>
                <w:b/>
                <w:bCs/>
              </w:rPr>
            </w:pPr>
            <w:r>
              <w:rPr>
                <w:b/>
                <w:bCs/>
              </w:rPr>
              <w:t>STU</w:t>
            </w:r>
          </w:p>
        </w:tc>
        <w:tc>
          <w:tcPr>
            <w:tcW w:w="3117" w:type="dxa"/>
            <w:vMerge w:val="restart"/>
          </w:tcPr>
          <w:p w14:paraId="21C8D731" w14:textId="4253C04B" w:rsidR="004409F2" w:rsidRPr="004409F2" w:rsidRDefault="004409F2" w:rsidP="004409F2">
            <w:pPr>
              <w:spacing w:after="160" w:line="259" w:lineRule="auto"/>
              <w:rPr>
                <w:color w:val="0000FF"/>
                <w:u w:val="single"/>
              </w:rPr>
            </w:pPr>
            <w:hyperlink r:id="rId9" w:history="1">
              <w:r>
                <w:rPr>
                  <w:rStyle w:val="Hyperlink"/>
                </w:rPr>
                <w:t xml:space="preserve">Incoming </w:t>
              </w:r>
              <w:proofErr w:type="spellStart"/>
              <w:r>
                <w:rPr>
                  <w:rStyle w:val="Hyperlink"/>
                </w:rPr>
                <w:t>STUdents</w:t>
              </w:r>
              <w:proofErr w:type="spellEnd"/>
              <w:r>
                <w:rPr>
                  <w:rStyle w:val="Hyperlink"/>
                </w:rPr>
                <w:t xml:space="preserve"> - St Thomas Univers</w:t>
              </w:r>
              <w:r>
                <w:rPr>
                  <w:rStyle w:val="Hyperlink"/>
                </w:rPr>
                <w:t>i</w:t>
              </w:r>
              <w:r>
                <w:rPr>
                  <w:rStyle w:val="Hyperlink"/>
                </w:rPr>
                <w:t>ty</w:t>
              </w:r>
            </w:hyperlink>
          </w:p>
        </w:tc>
        <w:tc>
          <w:tcPr>
            <w:tcW w:w="3117" w:type="dxa"/>
          </w:tcPr>
          <w:p w14:paraId="30F42946" w14:textId="7EF38486" w:rsidR="004409F2" w:rsidRPr="004409F2" w:rsidRDefault="004409F2">
            <w:hyperlink r:id="rId10" w:history="1">
              <w:r>
                <w:rPr>
                  <w:rStyle w:val="Hyperlink"/>
                </w:rPr>
                <w:t>Entrance Scholarships and Awards - St Thomas University (stu.ca)</w:t>
              </w:r>
            </w:hyperlink>
          </w:p>
        </w:tc>
      </w:tr>
      <w:tr w:rsidR="004409F2" w:rsidRPr="004409F2" w14:paraId="0B0EC279" w14:textId="77777777" w:rsidTr="004409F2">
        <w:trPr>
          <w:trHeight w:val="367"/>
        </w:trPr>
        <w:tc>
          <w:tcPr>
            <w:tcW w:w="3116" w:type="dxa"/>
            <w:vMerge/>
          </w:tcPr>
          <w:p w14:paraId="5851ABEE" w14:textId="77777777" w:rsidR="004409F2" w:rsidRDefault="004409F2">
            <w:pPr>
              <w:rPr>
                <w:b/>
                <w:bCs/>
              </w:rPr>
            </w:pPr>
          </w:p>
        </w:tc>
        <w:tc>
          <w:tcPr>
            <w:tcW w:w="3117" w:type="dxa"/>
            <w:vMerge/>
          </w:tcPr>
          <w:p w14:paraId="503DC0AC" w14:textId="77777777" w:rsidR="004409F2" w:rsidRDefault="004409F2" w:rsidP="004409F2"/>
        </w:tc>
        <w:tc>
          <w:tcPr>
            <w:tcW w:w="3117" w:type="dxa"/>
          </w:tcPr>
          <w:p w14:paraId="6C155FF2" w14:textId="33CBC272" w:rsidR="004409F2" w:rsidRPr="004409F2" w:rsidRDefault="004409F2" w:rsidP="004409F2">
            <w:pPr>
              <w:spacing w:after="160" w:line="259" w:lineRule="auto"/>
            </w:pPr>
            <w:hyperlink r:id="rId11" w:history="1">
              <w:r>
                <w:rPr>
                  <w:rStyle w:val="Hyperlink"/>
                </w:rPr>
                <w:t>Harrison McCain Scholarship/Bursary - St Thomas University (stu.ca)</w:t>
              </w:r>
            </w:hyperlink>
          </w:p>
        </w:tc>
      </w:tr>
      <w:tr w:rsidR="004409F2" w:rsidRPr="004409F2" w14:paraId="4FC2C10A" w14:textId="77777777" w:rsidTr="004409F2">
        <w:tc>
          <w:tcPr>
            <w:tcW w:w="3116" w:type="dxa"/>
          </w:tcPr>
          <w:p w14:paraId="04DA7D7D" w14:textId="59707AC1" w:rsidR="004409F2" w:rsidRPr="004409F2" w:rsidRDefault="004409F2">
            <w:pPr>
              <w:rPr>
                <w:b/>
                <w:bCs/>
              </w:rPr>
            </w:pPr>
            <w:r w:rsidRPr="004409F2">
              <w:rPr>
                <w:b/>
                <w:bCs/>
              </w:rPr>
              <w:t>MTA</w:t>
            </w:r>
          </w:p>
        </w:tc>
        <w:tc>
          <w:tcPr>
            <w:tcW w:w="3117" w:type="dxa"/>
          </w:tcPr>
          <w:p w14:paraId="4D0CD530" w14:textId="51CF813D" w:rsidR="004409F2" w:rsidRPr="004409F2" w:rsidRDefault="004409F2" w:rsidP="00434D2A">
            <w:pPr>
              <w:spacing w:after="160" w:line="259" w:lineRule="auto"/>
            </w:pPr>
            <w:hyperlink r:id="rId12" w:history="1">
              <w:r>
                <w:rPr>
                  <w:rStyle w:val="Hyperlink"/>
                </w:rPr>
                <w:t>Costs and financial aid for ne</w:t>
              </w:r>
              <w:r>
                <w:rPr>
                  <w:rStyle w:val="Hyperlink"/>
                </w:rPr>
                <w:t>w</w:t>
              </w:r>
              <w:r>
                <w:rPr>
                  <w:rStyle w:val="Hyperlink"/>
                </w:rPr>
                <w:t xml:space="preserve"> st</w:t>
              </w:r>
              <w:r>
                <w:rPr>
                  <w:rStyle w:val="Hyperlink"/>
                </w:rPr>
                <w:t>u</w:t>
              </w:r>
              <w:r>
                <w:rPr>
                  <w:rStyle w:val="Hyperlink"/>
                </w:rPr>
                <w:t>dents | Mount Allison (mta.ca)</w:t>
              </w:r>
            </w:hyperlink>
          </w:p>
        </w:tc>
        <w:tc>
          <w:tcPr>
            <w:tcW w:w="3117" w:type="dxa"/>
          </w:tcPr>
          <w:p w14:paraId="005B75CC" w14:textId="51BE6E6B" w:rsidR="004409F2" w:rsidRPr="004409F2" w:rsidRDefault="004409F2" w:rsidP="004409F2">
            <w:pPr>
              <w:rPr>
                <w:color w:val="0000FF"/>
                <w:u w:val="single"/>
              </w:rPr>
            </w:pPr>
            <w:hyperlink r:id="rId13" w:history="1">
              <w:r>
                <w:rPr>
                  <w:rStyle w:val="Hyperlink"/>
                </w:rPr>
                <w:t>Scholarships and awards for first-year students | Mount Allison (mta.ca)</w:t>
              </w:r>
            </w:hyperlink>
          </w:p>
        </w:tc>
      </w:tr>
      <w:tr w:rsidR="004409F2" w:rsidRPr="004409F2" w14:paraId="56BBFD11" w14:textId="77777777" w:rsidTr="004409F2">
        <w:tc>
          <w:tcPr>
            <w:tcW w:w="3116" w:type="dxa"/>
          </w:tcPr>
          <w:p w14:paraId="32C2913F" w14:textId="433BC32D" w:rsidR="004409F2" w:rsidRPr="004409F2" w:rsidRDefault="004409F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UdeM</w:t>
            </w:r>
            <w:proofErr w:type="spellEnd"/>
          </w:p>
        </w:tc>
        <w:tc>
          <w:tcPr>
            <w:tcW w:w="3117" w:type="dxa"/>
          </w:tcPr>
          <w:p w14:paraId="6D4AFB18" w14:textId="4B5C9D7E" w:rsidR="004409F2" w:rsidRPr="004409F2" w:rsidRDefault="004409F2" w:rsidP="004409F2">
            <w:pPr>
              <w:spacing w:after="160" w:line="259" w:lineRule="auto"/>
            </w:pPr>
            <w:hyperlink r:id="rId14" w:history="1">
              <w:r>
                <w:rPr>
                  <w:rStyle w:val="Hyperlink"/>
                </w:rPr>
                <w:t xml:space="preserve">Scholarships| </w:t>
              </w:r>
              <w:proofErr w:type="spellStart"/>
              <w:r>
                <w:rPr>
                  <w:rStyle w:val="Hyperlink"/>
                </w:rPr>
                <w:t>UMoncton</w:t>
              </w:r>
              <w:proofErr w:type="spellEnd"/>
            </w:hyperlink>
          </w:p>
        </w:tc>
        <w:tc>
          <w:tcPr>
            <w:tcW w:w="3117" w:type="dxa"/>
          </w:tcPr>
          <w:p w14:paraId="708FC66B" w14:textId="77777777" w:rsidR="004409F2" w:rsidRPr="004409F2" w:rsidRDefault="004409F2"/>
        </w:tc>
      </w:tr>
      <w:tr w:rsidR="004409F2" w:rsidRPr="004409F2" w14:paraId="5E67D6EA" w14:textId="77777777" w:rsidTr="004409F2">
        <w:tc>
          <w:tcPr>
            <w:tcW w:w="3116" w:type="dxa"/>
          </w:tcPr>
          <w:p w14:paraId="7975F091" w14:textId="168D59B9" w:rsidR="004409F2" w:rsidRPr="00434D2A" w:rsidRDefault="00434D2A">
            <w:pPr>
              <w:rPr>
                <w:b/>
                <w:bCs/>
              </w:rPr>
            </w:pPr>
            <w:r w:rsidRPr="00434D2A">
              <w:rPr>
                <w:b/>
                <w:bCs/>
              </w:rPr>
              <w:t>DAL</w:t>
            </w:r>
          </w:p>
        </w:tc>
        <w:tc>
          <w:tcPr>
            <w:tcW w:w="3117" w:type="dxa"/>
          </w:tcPr>
          <w:p w14:paraId="3C9ADA2B" w14:textId="6A3D6EC6" w:rsidR="004409F2" w:rsidRPr="004409F2" w:rsidRDefault="00434D2A" w:rsidP="00434D2A">
            <w:pPr>
              <w:spacing w:after="160" w:line="259" w:lineRule="auto"/>
            </w:pPr>
            <w:hyperlink r:id="rId15" w:history="1">
              <w:r>
                <w:rPr>
                  <w:rStyle w:val="Hyperlink"/>
                </w:rPr>
                <w:t xml:space="preserve">Future Undergraduate Students - Money </w:t>
              </w:r>
              <w:r>
                <w:rPr>
                  <w:rStyle w:val="Hyperlink"/>
                </w:rPr>
                <w:t>M</w:t>
              </w:r>
              <w:r>
                <w:rPr>
                  <w:rStyle w:val="Hyperlink"/>
                </w:rPr>
                <w:t>atters - Dalhousie University</w:t>
              </w:r>
            </w:hyperlink>
          </w:p>
        </w:tc>
        <w:tc>
          <w:tcPr>
            <w:tcW w:w="3117" w:type="dxa"/>
          </w:tcPr>
          <w:p w14:paraId="1BB08841" w14:textId="77777777" w:rsidR="004409F2" w:rsidRPr="004409F2" w:rsidRDefault="004409F2"/>
        </w:tc>
      </w:tr>
      <w:tr w:rsidR="004409F2" w:rsidRPr="004409F2" w14:paraId="313C4F94" w14:textId="77777777" w:rsidTr="004409F2">
        <w:tc>
          <w:tcPr>
            <w:tcW w:w="3116" w:type="dxa"/>
          </w:tcPr>
          <w:p w14:paraId="7C3A2D08" w14:textId="1FE9F9C3" w:rsidR="004409F2" w:rsidRPr="00434D2A" w:rsidRDefault="00434D2A">
            <w:pPr>
              <w:rPr>
                <w:b/>
                <w:bCs/>
              </w:rPr>
            </w:pPr>
            <w:r>
              <w:rPr>
                <w:b/>
                <w:bCs/>
              </w:rPr>
              <w:t>Acadia</w:t>
            </w:r>
          </w:p>
        </w:tc>
        <w:tc>
          <w:tcPr>
            <w:tcW w:w="3117" w:type="dxa"/>
          </w:tcPr>
          <w:p w14:paraId="5EDE81D8" w14:textId="0AA219F8" w:rsidR="004409F2" w:rsidRPr="004409F2" w:rsidRDefault="00434D2A">
            <w:hyperlink r:id="rId16" w:history="1">
              <w:r>
                <w:rPr>
                  <w:rStyle w:val="Hyperlink"/>
                </w:rPr>
                <w:t>Acadia University - Scholarships &amp; Financial Aid - Future Students</w:t>
              </w:r>
            </w:hyperlink>
          </w:p>
        </w:tc>
        <w:tc>
          <w:tcPr>
            <w:tcW w:w="3117" w:type="dxa"/>
          </w:tcPr>
          <w:p w14:paraId="192811B7" w14:textId="77777777" w:rsidR="004409F2" w:rsidRPr="004409F2" w:rsidRDefault="004409F2"/>
        </w:tc>
      </w:tr>
      <w:tr w:rsidR="00434D2A" w:rsidRPr="004409F2" w14:paraId="3DD3336D" w14:textId="77777777" w:rsidTr="00434D2A">
        <w:trPr>
          <w:trHeight w:val="503"/>
        </w:trPr>
        <w:tc>
          <w:tcPr>
            <w:tcW w:w="3116" w:type="dxa"/>
            <w:vMerge w:val="restart"/>
          </w:tcPr>
          <w:p w14:paraId="05C19F72" w14:textId="62EC428B" w:rsidR="00434D2A" w:rsidRPr="00434D2A" w:rsidRDefault="00434D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St. </w:t>
            </w:r>
            <w:proofErr w:type="spellStart"/>
            <w:r>
              <w:rPr>
                <w:b/>
                <w:bCs/>
              </w:rPr>
              <w:t>Fx</w:t>
            </w:r>
            <w:proofErr w:type="spellEnd"/>
          </w:p>
        </w:tc>
        <w:tc>
          <w:tcPr>
            <w:tcW w:w="3117" w:type="dxa"/>
            <w:vMerge w:val="restart"/>
          </w:tcPr>
          <w:p w14:paraId="700E9AA6" w14:textId="27BED619" w:rsidR="00434D2A" w:rsidRPr="004409F2" w:rsidRDefault="00434D2A" w:rsidP="00434D2A">
            <w:pPr>
              <w:spacing w:after="160" w:line="259" w:lineRule="auto"/>
            </w:pPr>
            <w:hyperlink r:id="rId17" w:history="1">
              <w:r>
                <w:rPr>
                  <w:rStyle w:val="Hyperlink"/>
                </w:rPr>
                <w:t>Scholarship Informatio</w:t>
              </w:r>
              <w:r>
                <w:rPr>
                  <w:rStyle w:val="Hyperlink"/>
                </w:rPr>
                <w:t>n</w:t>
              </w:r>
              <w:r>
                <w:rPr>
                  <w:rStyle w:val="Hyperlink"/>
                </w:rPr>
                <w:t xml:space="preserve"> (stfx.ca)</w:t>
              </w:r>
            </w:hyperlink>
          </w:p>
        </w:tc>
        <w:tc>
          <w:tcPr>
            <w:tcW w:w="3117" w:type="dxa"/>
          </w:tcPr>
          <w:p w14:paraId="7B4FC205" w14:textId="6EC70872" w:rsidR="00434D2A" w:rsidRPr="004409F2" w:rsidRDefault="00434D2A" w:rsidP="00434D2A">
            <w:pPr>
              <w:spacing w:after="160" w:line="259" w:lineRule="auto"/>
            </w:pPr>
            <w:hyperlink r:id="rId18" w:history="1">
              <w:r>
                <w:rPr>
                  <w:rStyle w:val="Hyperlink"/>
                </w:rPr>
                <w:t>Scholarship Applicatio</w:t>
              </w:r>
              <w:r>
                <w:rPr>
                  <w:rStyle w:val="Hyperlink"/>
                </w:rPr>
                <w:t>n</w:t>
              </w:r>
              <w:r>
                <w:rPr>
                  <w:rStyle w:val="Hyperlink"/>
                </w:rPr>
                <w:t xml:space="preserve"> | </w:t>
              </w:r>
              <w:proofErr w:type="spellStart"/>
              <w:r>
                <w:rPr>
                  <w:rStyle w:val="Hyperlink"/>
                </w:rPr>
                <w:t>StFX</w:t>
              </w:r>
              <w:proofErr w:type="spellEnd"/>
              <w:r>
                <w:rPr>
                  <w:rStyle w:val="Hyperlink"/>
                </w:rPr>
                <w:t xml:space="preserve"> University</w:t>
              </w:r>
            </w:hyperlink>
          </w:p>
        </w:tc>
      </w:tr>
      <w:tr w:rsidR="00434D2A" w:rsidRPr="004409F2" w14:paraId="6CD75F3B" w14:textId="77777777" w:rsidTr="004409F2">
        <w:trPr>
          <w:trHeight w:val="502"/>
        </w:trPr>
        <w:tc>
          <w:tcPr>
            <w:tcW w:w="3116" w:type="dxa"/>
            <w:vMerge/>
          </w:tcPr>
          <w:p w14:paraId="1B07B8B0" w14:textId="77777777" w:rsidR="00434D2A" w:rsidRDefault="00434D2A">
            <w:pPr>
              <w:rPr>
                <w:b/>
                <w:bCs/>
              </w:rPr>
            </w:pPr>
          </w:p>
        </w:tc>
        <w:tc>
          <w:tcPr>
            <w:tcW w:w="3117" w:type="dxa"/>
            <w:vMerge/>
          </w:tcPr>
          <w:p w14:paraId="1244FA67" w14:textId="77777777" w:rsidR="00434D2A" w:rsidRDefault="00434D2A" w:rsidP="00434D2A"/>
        </w:tc>
        <w:tc>
          <w:tcPr>
            <w:tcW w:w="3117" w:type="dxa"/>
          </w:tcPr>
          <w:p w14:paraId="7B46F950" w14:textId="4374B16A" w:rsidR="00434D2A" w:rsidRDefault="00434D2A" w:rsidP="00434D2A">
            <w:hyperlink r:id="rId19" w:history="1">
              <w:r>
                <w:rPr>
                  <w:rStyle w:val="Hyperlink"/>
                </w:rPr>
                <w:t xml:space="preserve">Entrance Scholarships | </w:t>
              </w:r>
              <w:proofErr w:type="spellStart"/>
              <w:r>
                <w:rPr>
                  <w:rStyle w:val="Hyperlink"/>
                </w:rPr>
                <w:t>StFX</w:t>
              </w:r>
              <w:proofErr w:type="spellEnd"/>
              <w:r>
                <w:rPr>
                  <w:rStyle w:val="Hyperlink"/>
                </w:rPr>
                <w:t xml:space="preserve"> University</w:t>
              </w:r>
            </w:hyperlink>
          </w:p>
        </w:tc>
      </w:tr>
      <w:tr w:rsidR="004409F2" w:rsidRPr="004409F2" w14:paraId="185CC9BD" w14:textId="77777777" w:rsidTr="004409F2">
        <w:tc>
          <w:tcPr>
            <w:tcW w:w="3116" w:type="dxa"/>
          </w:tcPr>
          <w:p w14:paraId="0D40F784" w14:textId="61DA7821" w:rsidR="004409F2" w:rsidRPr="00434D2A" w:rsidRDefault="00434D2A">
            <w:pPr>
              <w:rPr>
                <w:b/>
                <w:bCs/>
              </w:rPr>
            </w:pPr>
            <w:r>
              <w:rPr>
                <w:b/>
                <w:bCs/>
              </w:rPr>
              <w:t>Crandall</w:t>
            </w:r>
          </w:p>
        </w:tc>
        <w:tc>
          <w:tcPr>
            <w:tcW w:w="3117" w:type="dxa"/>
          </w:tcPr>
          <w:p w14:paraId="10642F3D" w14:textId="001F04BB" w:rsidR="004409F2" w:rsidRPr="004409F2" w:rsidRDefault="00434D2A">
            <w:hyperlink r:id="rId20" w:history="1">
              <w:r>
                <w:rPr>
                  <w:rStyle w:val="Hyperlink"/>
                </w:rPr>
                <w:t>Scholarships, Awards &amp; Bursaries – Crandall University</w:t>
              </w:r>
            </w:hyperlink>
          </w:p>
        </w:tc>
        <w:tc>
          <w:tcPr>
            <w:tcW w:w="3117" w:type="dxa"/>
          </w:tcPr>
          <w:p w14:paraId="6E74F80C" w14:textId="77777777" w:rsidR="004409F2" w:rsidRPr="004409F2" w:rsidRDefault="004409F2"/>
        </w:tc>
      </w:tr>
      <w:tr w:rsidR="004409F2" w:rsidRPr="004409F2" w14:paraId="59A147EE" w14:textId="77777777" w:rsidTr="004409F2">
        <w:tc>
          <w:tcPr>
            <w:tcW w:w="3116" w:type="dxa"/>
          </w:tcPr>
          <w:p w14:paraId="04E85B4F" w14:textId="6EFF0B53" w:rsidR="004409F2" w:rsidRPr="00434D2A" w:rsidRDefault="00434D2A">
            <w:pPr>
              <w:rPr>
                <w:b/>
                <w:bCs/>
              </w:rPr>
            </w:pPr>
            <w:r>
              <w:rPr>
                <w:b/>
                <w:bCs/>
              </w:rPr>
              <w:t>UPEI</w:t>
            </w:r>
          </w:p>
        </w:tc>
        <w:tc>
          <w:tcPr>
            <w:tcW w:w="3117" w:type="dxa"/>
          </w:tcPr>
          <w:p w14:paraId="610388EA" w14:textId="16CFA0F0" w:rsidR="004409F2" w:rsidRPr="004409F2" w:rsidRDefault="00434D2A">
            <w:hyperlink r:id="rId21" w:history="1">
              <w:r>
                <w:rPr>
                  <w:rStyle w:val="Hyperlink"/>
                </w:rPr>
                <w:t>Scholarships and Awards | University of Prince Edward Island (upei.ca)</w:t>
              </w:r>
            </w:hyperlink>
          </w:p>
        </w:tc>
        <w:tc>
          <w:tcPr>
            <w:tcW w:w="3117" w:type="dxa"/>
          </w:tcPr>
          <w:p w14:paraId="5FA86115" w14:textId="77777777" w:rsidR="004409F2" w:rsidRPr="004409F2" w:rsidRDefault="004409F2"/>
        </w:tc>
      </w:tr>
      <w:tr w:rsidR="004409F2" w:rsidRPr="004409F2" w14:paraId="2D6BAC20" w14:textId="77777777" w:rsidTr="004409F2">
        <w:tc>
          <w:tcPr>
            <w:tcW w:w="3116" w:type="dxa"/>
          </w:tcPr>
          <w:p w14:paraId="1B51657B" w14:textId="21BD39C5" w:rsidR="004409F2" w:rsidRPr="00434D2A" w:rsidRDefault="00434D2A">
            <w:pPr>
              <w:rPr>
                <w:b/>
                <w:bCs/>
              </w:rPr>
            </w:pPr>
            <w:r>
              <w:rPr>
                <w:b/>
                <w:bCs/>
              </w:rPr>
              <w:t>MUN</w:t>
            </w:r>
          </w:p>
        </w:tc>
        <w:tc>
          <w:tcPr>
            <w:tcW w:w="3117" w:type="dxa"/>
          </w:tcPr>
          <w:p w14:paraId="1CAEE85E" w14:textId="4BA1E2B3" w:rsidR="004409F2" w:rsidRPr="004409F2" w:rsidRDefault="00434D2A">
            <w:hyperlink r:id="rId22" w:history="1">
              <w:r>
                <w:rPr>
                  <w:rStyle w:val="Hyperlink"/>
                </w:rPr>
                <w:t>Scholarships and awards | Scholarships / Bursaries / Awards and other Financial Aid | Memorial University of Newfoundland (mun.ca)</w:t>
              </w:r>
            </w:hyperlink>
          </w:p>
        </w:tc>
        <w:tc>
          <w:tcPr>
            <w:tcW w:w="3117" w:type="dxa"/>
          </w:tcPr>
          <w:p w14:paraId="7D1518F7" w14:textId="02A63F3B" w:rsidR="004409F2" w:rsidRPr="004409F2" w:rsidRDefault="00434D2A">
            <w:hyperlink r:id="rId23" w:history="1">
              <w:r>
                <w:rPr>
                  <w:rStyle w:val="Hyperlink"/>
                </w:rPr>
                <w:t>Transforming Our Horizons Entrance Scholarship Program | Scholarships / Bursaries / Awards and other Financial Aid | Memorial University of Newfoundland (mun.ca)</w:t>
              </w:r>
            </w:hyperlink>
          </w:p>
        </w:tc>
      </w:tr>
    </w:tbl>
    <w:p w14:paraId="554F5B12" w14:textId="77777777" w:rsidR="00324C4C" w:rsidRPr="004409F2" w:rsidRDefault="00324C4C"/>
    <w:sectPr w:rsidR="00324C4C" w:rsidRPr="00440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F2"/>
    <w:rsid w:val="00324C4C"/>
    <w:rsid w:val="00434D2A"/>
    <w:rsid w:val="004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F0D76"/>
  <w15:chartTrackingRefBased/>
  <w15:docId w15:val="{943B3304-A7AD-46ED-8C5A-A5780D74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409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9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.ca/giving/impact/scholarships/primrose/index.html" TargetMode="External"/><Relationship Id="rId13" Type="http://schemas.openxmlformats.org/officeDocument/2006/relationships/hyperlink" Target="https://mta.ca/admissions/costs-and-financial-aid/scholarships-and-awards-first-year-students" TargetMode="External"/><Relationship Id="rId18" Type="http://schemas.openxmlformats.org/officeDocument/2006/relationships/hyperlink" Target="https://www.stfx.ca/scholarshipapplicati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pei.ca/scholarships-and-awards" TargetMode="External"/><Relationship Id="rId7" Type="http://schemas.openxmlformats.org/officeDocument/2006/relationships/hyperlink" Target="https://www.unb.ca/moneymatters/_assets/documents/harrison-mccain-2023-2024-application.pdf" TargetMode="External"/><Relationship Id="rId12" Type="http://schemas.openxmlformats.org/officeDocument/2006/relationships/hyperlink" Target="https://mta.ca/admissions/costs-and-financial-aid-new-students" TargetMode="External"/><Relationship Id="rId17" Type="http://schemas.openxmlformats.org/officeDocument/2006/relationships/hyperlink" Target="https://www.stfx.ca/admissions/financing-your-education/scholarship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2.acadiau.ca/student-services/scholarships-financial-aid/future-students.html" TargetMode="External"/><Relationship Id="rId20" Type="http://schemas.openxmlformats.org/officeDocument/2006/relationships/hyperlink" Target="https://www.crandallu.ca/money-matters/scholarship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nb.ca/moneymatters/_assets/documents/beaverbrook-application-2022-23.pdf" TargetMode="External"/><Relationship Id="rId11" Type="http://schemas.openxmlformats.org/officeDocument/2006/relationships/hyperlink" Target="https://www.stu.ca/mccain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unb.ca/moneymatters/_assets/documents/currie-application-2023-24.pdf" TargetMode="External"/><Relationship Id="rId15" Type="http://schemas.openxmlformats.org/officeDocument/2006/relationships/hyperlink" Target="https://www.dal.ca/admissions/money_matters/awards-financial-aid/scholarships/prospective_students.html" TargetMode="External"/><Relationship Id="rId23" Type="http://schemas.openxmlformats.org/officeDocument/2006/relationships/hyperlink" Target="https://www.mun.ca/scholarships/scholarships/entrance-scholarships/transforming-our-horizons-entrance-scholarship/" TargetMode="External"/><Relationship Id="rId10" Type="http://schemas.openxmlformats.org/officeDocument/2006/relationships/hyperlink" Target="https://www.stu.ca/entrancescholarships/" TargetMode="External"/><Relationship Id="rId19" Type="http://schemas.openxmlformats.org/officeDocument/2006/relationships/hyperlink" Target="https://www.stfx.ca/admissions/tuition-and-financial-aid/scholarships/general" TargetMode="External"/><Relationship Id="rId4" Type="http://schemas.openxmlformats.org/officeDocument/2006/relationships/hyperlink" Target="https://www.unb.ca/moneymatters/scholarships/highschool.html" TargetMode="External"/><Relationship Id="rId9" Type="http://schemas.openxmlformats.org/officeDocument/2006/relationships/hyperlink" Target="https://www.stu.ca/scholarships/incoming-students/" TargetMode="External"/><Relationship Id="rId14" Type="http://schemas.openxmlformats.org/officeDocument/2006/relationships/hyperlink" Target="https://www.umoncton.ca/bourses" TargetMode="External"/><Relationship Id="rId22" Type="http://schemas.openxmlformats.org/officeDocument/2006/relationships/hyperlink" Target="https://www.mun.ca/scholarships/scholar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Melissa (ASD-N)</dc:creator>
  <cp:keywords/>
  <dc:description/>
  <cp:lastModifiedBy>O'Donnell, Melissa (ASD-N)</cp:lastModifiedBy>
  <cp:revision>1</cp:revision>
  <dcterms:created xsi:type="dcterms:W3CDTF">2023-02-14T01:23:00Z</dcterms:created>
  <dcterms:modified xsi:type="dcterms:W3CDTF">2023-02-14T01:43:00Z</dcterms:modified>
</cp:coreProperties>
</file>