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C7663" w14:textId="30664F01" w:rsidR="00BE1092" w:rsidRPr="00A116C6" w:rsidRDefault="00034A13" w:rsidP="00BE1092">
      <w:pPr>
        <w:spacing w:after="0"/>
        <w:jc w:val="center"/>
        <w:rPr>
          <w:rFonts w:ascii="Cambria" w:hAnsi="Cambria" w:cs="Times New Roman"/>
          <w:b/>
          <w:bCs/>
          <w:sz w:val="24"/>
          <w:szCs w:val="24"/>
        </w:rPr>
      </w:pPr>
      <w:r w:rsidRPr="008E5E86">
        <w:rPr>
          <w:rFonts w:ascii="Times New Roman" w:hAnsi="Times New Roman" w:cs="Times New Roman"/>
          <w:b/>
          <w:bCs/>
          <w:noProof/>
          <w:sz w:val="24"/>
          <w:szCs w:val="24"/>
        </w:rPr>
        <w:drawing>
          <wp:anchor distT="0" distB="0" distL="114300" distR="114300" simplePos="0" relativeHeight="251658240" behindDoc="1" locked="0" layoutInCell="1" allowOverlap="1" wp14:anchorId="752812A6" wp14:editId="1D605514">
            <wp:simplePos x="0" y="0"/>
            <wp:positionH relativeFrom="column">
              <wp:posOffset>33020</wp:posOffset>
            </wp:positionH>
            <wp:positionV relativeFrom="paragraph">
              <wp:posOffset>-103505</wp:posOffset>
            </wp:positionV>
            <wp:extent cx="737235" cy="697865"/>
            <wp:effectExtent l="0" t="0" r="5715" b="6985"/>
            <wp:wrapNone/>
            <wp:docPr id="1" name="Picture 1" descr="Pulamoo Logo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lamoo Logo 200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7235" cy="697865"/>
                    </a:xfrm>
                    <a:prstGeom prst="rect">
                      <a:avLst/>
                    </a:prstGeom>
                    <a:noFill/>
                    <a:ln>
                      <a:noFill/>
                    </a:ln>
                  </pic:spPr>
                </pic:pic>
              </a:graphicData>
            </a:graphic>
            <wp14:sizeRelH relativeFrom="page">
              <wp14:pctWidth>0</wp14:pctWidth>
            </wp14:sizeRelH>
            <wp14:sizeRelV relativeFrom="page">
              <wp14:pctHeight>0</wp14:pctHeight>
            </wp14:sizeRelV>
          </wp:anchor>
        </w:drawing>
      </w:r>
      <w:r w:rsidR="00BE1092" w:rsidRPr="008E5E86">
        <w:rPr>
          <w:rFonts w:ascii="Times New Roman" w:hAnsi="Times New Roman" w:cs="Times New Roman"/>
          <w:b/>
          <w:bCs/>
          <w:sz w:val="24"/>
          <w:szCs w:val="24"/>
        </w:rPr>
        <w:t>C</w:t>
      </w:r>
      <w:r w:rsidR="00BE1092" w:rsidRPr="00A116C6">
        <w:rPr>
          <w:rFonts w:ascii="Cambria" w:hAnsi="Cambria" w:cs="Times New Roman"/>
          <w:b/>
          <w:bCs/>
          <w:sz w:val="24"/>
          <w:szCs w:val="24"/>
        </w:rPr>
        <w:t xml:space="preserve">ourse </w:t>
      </w:r>
      <w:r w:rsidR="008E5E86" w:rsidRPr="00A116C6">
        <w:rPr>
          <w:rFonts w:ascii="Cambria" w:hAnsi="Cambria" w:cs="Times New Roman"/>
          <w:b/>
          <w:bCs/>
          <w:sz w:val="24"/>
          <w:szCs w:val="24"/>
        </w:rPr>
        <w:t>Outline Science</w:t>
      </w:r>
      <w:r w:rsidR="00BE1092" w:rsidRPr="00A116C6">
        <w:rPr>
          <w:rFonts w:ascii="Cambria" w:hAnsi="Cambria" w:cs="Times New Roman"/>
          <w:b/>
          <w:bCs/>
          <w:sz w:val="24"/>
          <w:szCs w:val="24"/>
        </w:rPr>
        <w:t xml:space="preserve"> 9</w:t>
      </w:r>
    </w:p>
    <w:p w14:paraId="7ED6AAAF" w14:textId="0C09F666" w:rsidR="00BE1092" w:rsidRPr="00A116C6" w:rsidRDefault="00322AE8" w:rsidP="00BE1092">
      <w:pPr>
        <w:spacing w:after="0"/>
        <w:jc w:val="center"/>
        <w:rPr>
          <w:rFonts w:ascii="Cambria" w:hAnsi="Cambria" w:cs="Times New Roman"/>
          <w:sz w:val="24"/>
          <w:szCs w:val="24"/>
        </w:rPr>
      </w:pPr>
      <w:r>
        <w:rPr>
          <w:rFonts w:ascii="Cambria" w:hAnsi="Cambria" w:cs="Times New Roman"/>
          <w:sz w:val="24"/>
          <w:szCs w:val="24"/>
        </w:rPr>
        <w:t>202</w:t>
      </w:r>
      <w:r w:rsidR="002E4E1F">
        <w:rPr>
          <w:rFonts w:ascii="Cambria" w:hAnsi="Cambria" w:cs="Times New Roman"/>
          <w:sz w:val="24"/>
          <w:szCs w:val="24"/>
        </w:rPr>
        <w:t>3</w:t>
      </w:r>
      <w:r>
        <w:rPr>
          <w:rFonts w:ascii="Cambria" w:hAnsi="Cambria" w:cs="Times New Roman"/>
          <w:sz w:val="24"/>
          <w:szCs w:val="24"/>
        </w:rPr>
        <w:t>-202</w:t>
      </w:r>
      <w:r w:rsidR="002E4E1F">
        <w:rPr>
          <w:rFonts w:ascii="Cambria" w:hAnsi="Cambria" w:cs="Times New Roman"/>
          <w:sz w:val="24"/>
          <w:szCs w:val="24"/>
        </w:rPr>
        <w:t>4</w:t>
      </w:r>
    </w:p>
    <w:p w14:paraId="0C5F07B2" w14:textId="5D3480D7" w:rsidR="00BE1092" w:rsidRPr="00A116C6" w:rsidRDefault="00504435" w:rsidP="00BE1092">
      <w:pPr>
        <w:spacing w:after="0"/>
        <w:jc w:val="center"/>
        <w:rPr>
          <w:rFonts w:ascii="Cambria" w:hAnsi="Cambria" w:cs="Times New Roman"/>
          <w:sz w:val="24"/>
          <w:szCs w:val="24"/>
        </w:rPr>
      </w:pPr>
      <w:r>
        <w:rPr>
          <w:rFonts w:ascii="Cambria" w:hAnsi="Cambria" w:cs="Times New Roman"/>
          <w:sz w:val="24"/>
          <w:szCs w:val="24"/>
        </w:rPr>
        <w:t xml:space="preserve">Ms. </w:t>
      </w:r>
      <w:r w:rsidR="008E5E86" w:rsidRPr="00A116C6">
        <w:rPr>
          <w:rFonts w:ascii="Cambria" w:hAnsi="Cambria" w:cs="Times New Roman"/>
          <w:sz w:val="24"/>
          <w:szCs w:val="24"/>
        </w:rPr>
        <w:t>S</w:t>
      </w:r>
      <w:r w:rsidR="00EE2014">
        <w:rPr>
          <w:rFonts w:ascii="Cambria" w:hAnsi="Cambria" w:cs="Times New Roman"/>
          <w:sz w:val="24"/>
          <w:szCs w:val="24"/>
        </w:rPr>
        <w:t>helley</w:t>
      </w:r>
      <w:r w:rsidR="008E5E86" w:rsidRPr="00A116C6">
        <w:rPr>
          <w:rFonts w:ascii="Cambria" w:hAnsi="Cambria" w:cs="Times New Roman"/>
          <w:sz w:val="24"/>
          <w:szCs w:val="24"/>
        </w:rPr>
        <w:t xml:space="preserve"> </w:t>
      </w:r>
      <w:r w:rsidR="002E4E1F">
        <w:rPr>
          <w:rFonts w:ascii="Cambria" w:hAnsi="Cambria" w:cs="Times New Roman"/>
          <w:sz w:val="24"/>
          <w:szCs w:val="24"/>
        </w:rPr>
        <w:t>Hackett</w:t>
      </w:r>
    </w:p>
    <w:p w14:paraId="34B6DE8E" w14:textId="77777777" w:rsidR="001B6B48" w:rsidRPr="00322AE8" w:rsidRDefault="001B6B48" w:rsidP="00BE1092">
      <w:pPr>
        <w:spacing w:after="0"/>
        <w:jc w:val="center"/>
        <w:rPr>
          <w:rFonts w:ascii="Cambria" w:hAnsi="Cambria" w:cs="Times New Roman"/>
          <w:sz w:val="20"/>
          <w:szCs w:val="20"/>
        </w:rPr>
      </w:pPr>
    </w:p>
    <w:p w14:paraId="1A0B513E" w14:textId="0AB89DB7" w:rsidR="000343A8" w:rsidRPr="001A105D" w:rsidRDefault="001B6B48" w:rsidP="001B6B48">
      <w:pPr>
        <w:autoSpaceDE w:val="0"/>
        <w:autoSpaceDN w:val="0"/>
        <w:adjustRightInd w:val="0"/>
        <w:spacing w:after="0" w:line="240" w:lineRule="auto"/>
        <w:rPr>
          <w:rFonts w:ascii="Cambria" w:hAnsi="Cambria" w:cs="Times New Roman"/>
          <w:color w:val="292526"/>
          <w:sz w:val="20"/>
          <w:szCs w:val="20"/>
        </w:rPr>
      </w:pPr>
      <w:r w:rsidRPr="001A105D">
        <w:rPr>
          <w:rFonts w:ascii="Cambria" w:hAnsi="Cambria" w:cs="Times New Roman"/>
          <w:color w:val="292526"/>
          <w:sz w:val="20"/>
          <w:szCs w:val="20"/>
        </w:rPr>
        <w:t xml:space="preserve">The </w:t>
      </w:r>
      <w:r w:rsidR="00322AE8" w:rsidRPr="001A105D">
        <w:rPr>
          <w:rFonts w:ascii="Cambria" w:hAnsi="Cambria" w:cs="Times New Roman"/>
          <w:color w:val="292526"/>
          <w:sz w:val="20"/>
          <w:szCs w:val="20"/>
        </w:rPr>
        <w:t xml:space="preserve">focus will be to explore the relationship between matter and energy interactions on a macro scale.  </w:t>
      </w:r>
    </w:p>
    <w:p w14:paraId="67873910" w14:textId="114CAEC6" w:rsidR="00322AE8" w:rsidRPr="001A105D" w:rsidRDefault="00322AE8" w:rsidP="001B6B48">
      <w:pPr>
        <w:autoSpaceDE w:val="0"/>
        <w:autoSpaceDN w:val="0"/>
        <w:adjustRightInd w:val="0"/>
        <w:spacing w:after="0" w:line="240" w:lineRule="auto"/>
        <w:rPr>
          <w:rFonts w:ascii="Cambria" w:hAnsi="Cambria" w:cs="Times New Roman"/>
          <w:color w:val="292526"/>
          <w:sz w:val="20"/>
          <w:szCs w:val="20"/>
        </w:rPr>
      </w:pPr>
      <w:r w:rsidRPr="001A105D">
        <w:rPr>
          <w:rFonts w:ascii="Cambria" w:hAnsi="Cambria" w:cs="Times New Roman"/>
          <w:color w:val="292526"/>
          <w:sz w:val="20"/>
          <w:szCs w:val="20"/>
        </w:rPr>
        <w:t xml:space="preserve">Students will deepen their understanding of the origins of matter, diversity of </w:t>
      </w:r>
      <w:r w:rsidR="00363F10" w:rsidRPr="001A105D">
        <w:rPr>
          <w:rFonts w:ascii="Cambria" w:hAnsi="Cambria" w:cs="Times New Roman"/>
          <w:color w:val="292526"/>
          <w:sz w:val="20"/>
          <w:szCs w:val="20"/>
        </w:rPr>
        <w:t>life,</w:t>
      </w:r>
      <w:r w:rsidRPr="001A105D">
        <w:rPr>
          <w:rFonts w:ascii="Cambria" w:hAnsi="Cambria" w:cs="Times New Roman"/>
          <w:color w:val="292526"/>
          <w:sz w:val="20"/>
          <w:szCs w:val="20"/>
        </w:rPr>
        <w:t xml:space="preserve"> </w:t>
      </w:r>
      <w:r w:rsidR="006C6D60" w:rsidRPr="001A105D">
        <w:rPr>
          <w:rFonts w:ascii="Cambria" w:hAnsi="Cambria" w:cs="Times New Roman"/>
          <w:color w:val="292526"/>
          <w:sz w:val="20"/>
          <w:szCs w:val="20"/>
        </w:rPr>
        <w:t>heredity,</w:t>
      </w:r>
      <w:r w:rsidRPr="001A105D">
        <w:rPr>
          <w:rFonts w:ascii="Cambria" w:hAnsi="Cambria" w:cs="Times New Roman"/>
          <w:color w:val="292526"/>
          <w:sz w:val="20"/>
          <w:szCs w:val="20"/>
        </w:rPr>
        <w:t xml:space="preserve"> and ecology as well as the main principles of environmental stewardship and conservation.</w:t>
      </w:r>
    </w:p>
    <w:p w14:paraId="02F1362A" w14:textId="77777777" w:rsidR="00322AE8" w:rsidRPr="001A105D" w:rsidRDefault="00322AE8" w:rsidP="001B6B48">
      <w:pPr>
        <w:autoSpaceDE w:val="0"/>
        <w:autoSpaceDN w:val="0"/>
        <w:adjustRightInd w:val="0"/>
        <w:spacing w:after="0" w:line="240" w:lineRule="auto"/>
        <w:rPr>
          <w:rFonts w:ascii="Cambria" w:hAnsi="Cambria" w:cs="AGaramond-Regular"/>
          <w:color w:val="292526"/>
          <w:sz w:val="20"/>
          <w:szCs w:val="20"/>
        </w:rPr>
      </w:pPr>
    </w:p>
    <w:p w14:paraId="3F386D19" w14:textId="77777777" w:rsidR="00585619" w:rsidRPr="001A105D" w:rsidRDefault="00585619" w:rsidP="001B6B48">
      <w:pPr>
        <w:autoSpaceDE w:val="0"/>
        <w:autoSpaceDN w:val="0"/>
        <w:adjustRightInd w:val="0"/>
        <w:spacing w:after="0" w:line="240" w:lineRule="auto"/>
        <w:rPr>
          <w:rFonts w:ascii="Cambria" w:hAnsi="Cambria" w:cs="Times New Roman"/>
          <w:b/>
          <w:color w:val="292526"/>
          <w:sz w:val="20"/>
          <w:szCs w:val="20"/>
          <w:u w:val="single"/>
        </w:rPr>
      </w:pPr>
      <w:r w:rsidRPr="001A105D">
        <w:rPr>
          <w:rFonts w:ascii="Cambria" w:hAnsi="Cambria" w:cs="Times New Roman"/>
          <w:b/>
          <w:color w:val="292526"/>
          <w:sz w:val="20"/>
          <w:szCs w:val="20"/>
          <w:u w:val="single"/>
        </w:rPr>
        <w:t>Units</w:t>
      </w:r>
    </w:p>
    <w:p w14:paraId="72BE2D0C" w14:textId="77777777" w:rsidR="00585619" w:rsidRPr="001A105D" w:rsidRDefault="00585619" w:rsidP="001B6B48">
      <w:pPr>
        <w:autoSpaceDE w:val="0"/>
        <w:autoSpaceDN w:val="0"/>
        <w:adjustRightInd w:val="0"/>
        <w:spacing w:after="0" w:line="240" w:lineRule="auto"/>
        <w:rPr>
          <w:rFonts w:ascii="Cambria" w:hAnsi="Cambria" w:cs="Times New Roman"/>
          <w:b/>
          <w:color w:val="292526"/>
          <w:sz w:val="20"/>
          <w:szCs w:val="20"/>
        </w:rPr>
      </w:pPr>
    </w:p>
    <w:p w14:paraId="04D324D1" w14:textId="32ACEF91" w:rsidR="001B6B48" w:rsidRPr="001A105D" w:rsidRDefault="00322AE8" w:rsidP="00322AE8">
      <w:pPr>
        <w:pStyle w:val="ListParagraph"/>
        <w:numPr>
          <w:ilvl w:val="0"/>
          <w:numId w:val="6"/>
        </w:numPr>
        <w:autoSpaceDE w:val="0"/>
        <w:autoSpaceDN w:val="0"/>
        <w:adjustRightInd w:val="0"/>
        <w:spacing w:after="0" w:line="240" w:lineRule="auto"/>
        <w:rPr>
          <w:rFonts w:ascii="Cambria" w:hAnsi="Cambria" w:cs="Times New Roman"/>
          <w:b/>
          <w:color w:val="292526"/>
          <w:sz w:val="20"/>
          <w:szCs w:val="20"/>
        </w:rPr>
      </w:pPr>
      <w:r w:rsidRPr="001A105D">
        <w:rPr>
          <w:rFonts w:ascii="Cambria" w:hAnsi="Cambria" w:cs="Times New Roman"/>
          <w:b/>
          <w:color w:val="292526"/>
          <w:sz w:val="20"/>
          <w:szCs w:val="20"/>
        </w:rPr>
        <w:t>The Nature of Science</w:t>
      </w:r>
    </w:p>
    <w:p w14:paraId="3338185B" w14:textId="77777777" w:rsidR="00585619" w:rsidRPr="001A105D" w:rsidRDefault="00585619" w:rsidP="001B6B48">
      <w:pPr>
        <w:autoSpaceDE w:val="0"/>
        <w:autoSpaceDN w:val="0"/>
        <w:adjustRightInd w:val="0"/>
        <w:spacing w:after="0" w:line="240" w:lineRule="auto"/>
        <w:rPr>
          <w:rFonts w:ascii="Cambria" w:hAnsi="Cambria" w:cs="Times New Roman"/>
          <w:b/>
          <w:color w:val="292526"/>
          <w:sz w:val="20"/>
          <w:szCs w:val="20"/>
        </w:rPr>
      </w:pPr>
    </w:p>
    <w:p w14:paraId="0A0B17E7" w14:textId="1FB8CB3A" w:rsidR="00034A13" w:rsidRPr="001A105D" w:rsidRDefault="00C1469A" w:rsidP="00034A13">
      <w:pPr>
        <w:autoSpaceDE w:val="0"/>
        <w:autoSpaceDN w:val="0"/>
        <w:adjustRightInd w:val="0"/>
        <w:spacing w:after="0" w:line="240" w:lineRule="auto"/>
        <w:rPr>
          <w:rFonts w:ascii="Cambria" w:hAnsi="Cambria" w:cs="Times New Roman"/>
          <w:bCs/>
          <w:sz w:val="20"/>
          <w:szCs w:val="20"/>
        </w:rPr>
      </w:pPr>
      <w:bookmarkStart w:id="0" w:name="OLE_LINK1"/>
      <w:bookmarkStart w:id="1" w:name="OLE_LINK2"/>
      <w:r w:rsidRPr="001A105D">
        <w:rPr>
          <w:rFonts w:ascii="Cambria" w:hAnsi="Cambria" w:cs="Times New Roman"/>
          <w:bCs/>
          <w:sz w:val="20"/>
          <w:szCs w:val="20"/>
        </w:rPr>
        <w:t>Strand 1</w:t>
      </w:r>
      <w:r w:rsidR="00322AE8" w:rsidRPr="001A105D">
        <w:rPr>
          <w:rFonts w:ascii="Cambria" w:hAnsi="Cambria" w:cs="Times New Roman"/>
          <w:bCs/>
          <w:sz w:val="20"/>
          <w:szCs w:val="20"/>
        </w:rPr>
        <w:t xml:space="preserve"> –</w:t>
      </w:r>
      <w:r w:rsidRPr="001A105D">
        <w:rPr>
          <w:rFonts w:ascii="Cambria" w:hAnsi="Cambria" w:cs="Times New Roman"/>
          <w:bCs/>
          <w:sz w:val="20"/>
          <w:szCs w:val="20"/>
        </w:rPr>
        <w:t xml:space="preserve"> </w:t>
      </w:r>
      <w:r w:rsidR="00322AE8" w:rsidRPr="001A105D">
        <w:rPr>
          <w:rFonts w:ascii="Cambria" w:hAnsi="Cambria" w:cs="Times New Roman"/>
          <w:bCs/>
          <w:sz w:val="20"/>
          <w:szCs w:val="20"/>
        </w:rPr>
        <w:t>Earth and its Place in the Universe</w:t>
      </w:r>
    </w:p>
    <w:p w14:paraId="66A0BF46" w14:textId="38A2BAFD" w:rsidR="00C1469A" w:rsidRPr="001A105D" w:rsidRDefault="00C1469A" w:rsidP="00C1469A">
      <w:pPr>
        <w:autoSpaceDE w:val="0"/>
        <w:autoSpaceDN w:val="0"/>
        <w:adjustRightInd w:val="0"/>
        <w:spacing w:after="0" w:line="240" w:lineRule="auto"/>
        <w:rPr>
          <w:rFonts w:ascii="Cambria" w:hAnsi="Cambria" w:cs="Times New Roman"/>
          <w:bCs/>
          <w:sz w:val="20"/>
          <w:szCs w:val="20"/>
        </w:rPr>
      </w:pPr>
      <w:r w:rsidRPr="001A105D">
        <w:rPr>
          <w:rFonts w:ascii="Cambria" w:hAnsi="Cambria" w:cs="Times New Roman"/>
          <w:bCs/>
          <w:sz w:val="20"/>
          <w:szCs w:val="20"/>
        </w:rPr>
        <w:t xml:space="preserve">Strand 2 </w:t>
      </w:r>
      <w:r w:rsidR="00322AE8" w:rsidRPr="001A105D">
        <w:rPr>
          <w:rFonts w:ascii="Cambria" w:hAnsi="Cambria" w:cs="Times New Roman"/>
          <w:bCs/>
          <w:sz w:val="20"/>
          <w:szCs w:val="20"/>
        </w:rPr>
        <w:t>–</w:t>
      </w:r>
      <w:r w:rsidRPr="001A105D">
        <w:rPr>
          <w:rFonts w:ascii="Cambria" w:hAnsi="Cambria" w:cs="Times New Roman"/>
          <w:bCs/>
          <w:sz w:val="20"/>
          <w:szCs w:val="20"/>
        </w:rPr>
        <w:t xml:space="preserve"> </w:t>
      </w:r>
      <w:r w:rsidR="00322AE8" w:rsidRPr="001A105D">
        <w:rPr>
          <w:rFonts w:ascii="Cambria" w:hAnsi="Cambria" w:cs="Times New Roman"/>
          <w:bCs/>
          <w:sz w:val="20"/>
          <w:szCs w:val="20"/>
        </w:rPr>
        <w:t xml:space="preserve">Ecosystems: Energy, </w:t>
      </w:r>
      <w:proofErr w:type="gramStart"/>
      <w:r w:rsidR="00322AE8" w:rsidRPr="001A105D">
        <w:rPr>
          <w:rFonts w:ascii="Cambria" w:hAnsi="Cambria" w:cs="Times New Roman"/>
          <w:bCs/>
          <w:sz w:val="20"/>
          <w:szCs w:val="20"/>
        </w:rPr>
        <w:t>Matter</w:t>
      </w:r>
      <w:proofErr w:type="gramEnd"/>
      <w:r w:rsidR="00322AE8" w:rsidRPr="001A105D">
        <w:rPr>
          <w:rFonts w:ascii="Cambria" w:hAnsi="Cambria" w:cs="Times New Roman"/>
          <w:bCs/>
          <w:sz w:val="20"/>
          <w:szCs w:val="20"/>
        </w:rPr>
        <w:t xml:space="preserve"> and Interactions</w:t>
      </w:r>
    </w:p>
    <w:p w14:paraId="3FD6CFC6" w14:textId="16935C65" w:rsidR="00C1469A" w:rsidRPr="001A105D" w:rsidRDefault="00C1469A" w:rsidP="00C1469A">
      <w:pPr>
        <w:autoSpaceDE w:val="0"/>
        <w:autoSpaceDN w:val="0"/>
        <w:adjustRightInd w:val="0"/>
        <w:spacing w:after="0" w:line="240" w:lineRule="auto"/>
        <w:rPr>
          <w:rFonts w:ascii="Cambria" w:hAnsi="Cambria" w:cs="Times New Roman"/>
          <w:bCs/>
          <w:sz w:val="20"/>
          <w:szCs w:val="20"/>
        </w:rPr>
      </w:pPr>
      <w:r w:rsidRPr="001A105D">
        <w:rPr>
          <w:rFonts w:ascii="Cambria" w:hAnsi="Cambria" w:cs="Times New Roman"/>
          <w:bCs/>
          <w:sz w:val="20"/>
          <w:szCs w:val="20"/>
        </w:rPr>
        <w:t xml:space="preserve">Strand 3 </w:t>
      </w:r>
      <w:r w:rsidR="00322AE8" w:rsidRPr="001A105D">
        <w:rPr>
          <w:rFonts w:ascii="Cambria" w:hAnsi="Cambria" w:cs="Times New Roman"/>
          <w:bCs/>
          <w:sz w:val="20"/>
          <w:szCs w:val="20"/>
        </w:rPr>
        <w:t>–</w:t>
      </w:r>
      <w:r w:rsidRPr="001A105D">
        <w:rPr>
          <w:rFonts w:ascii="Cambria" w:hAnsi="Cambria" w:cs="Times New Roman"/>
          <w:bCs/>
          <w:sz w:val="20"/>
          <w:szCs w:val="20"/>
        </w:rPr>
        <w:t xml:space="preserve"> </w:t>
      </w:r>
      <w:bookmarkEnd w:id="0"/>
      <w:bookmarkEnd w:id="1"/>
      <w:r w:rsidR="00322AE8" w:rsidRPr="001A105D">
        <w:rPr>
          <w:rFonts w:ascii="Cambria" w:hAnsi="Cambria" w:cs="Times New Roman"/>
          <w:bCs/>
          <w:sz w:val="20"/>
          <w:szCs w:val="20"/>
        </w:rPr>
        <w:t>From Molecules to Organisms</w:t>
      </w:r>
    </w:p>
    <w:p w14:paraId="07652A6B" w14:textId="2EF33DB8" w:rsidR="002E4E1F" w:rsidRPr="002E4E1F" w:rsidRDefault="002E4E1F" w:rsidP="002E4E1F">
      <w:pPr>
        <w:autoSpaceDE w:val="0"/>
        <w:autoSpaceDN w:val="0"/>
        <w:adjustRightInd w:val="0"/>
        <w:spacing w:after="0" w:line="240" w:lineRule="auto"/>
        <w:rPr>
          <w:rFonts w:ascii="Cambria" w:hAnsi="Cambria" w:cs="Times New Roman"/>
          <w:bCs/>
          <w:sz w:val="20"/>
          <w:szCs w:val="20"/>
        </w:rPr>
      </w:pPr>
      <w:r w:rsidRPr="002E4E1F">
        <w:rPr>
          <w:rFonts w:ascii="Cambria" w:hAnsi="Cambria" w:cs="Times New Roman"/>
          <w:bCs/>
          <w:sz w:val="20"/>
          <w:szCs w:val="20"/>
        </w:rPr>
        <w:t xml:space="preserve">Strand </w:t>
      </w:r>
      <w:r w:rsidRPr="001A105D">
        <w:rPr>
          <w:rFonts w:ascii="Cambria" w:hAnsi="Cambria" w:cs="Times New Roman"/>
          <w:bCs/>
          <w:sz w:val="20"/>
          <w:szCs w:val="20"/>
        </w:rPr>
        <w:t>4</w:t>
      </w:r>
      <w:r w:rsidRPr="002E4E1F">
        <w:rPr>
          <w:rFonts w:ascii="Cambria" w:hAnsi="Cambria" w:cs="Times New Roman"/>
          <w:bCs/>
          <w:sz w:val="20"/>
          <w:szCs w:val="20"/>
        </w:rPr>
        <w:t xml:space="preserve"> – </w:t>
      </w:r>
      <w:r w:rsidRPr="001A105D">
        <w:rPr>
          <w:rFonts w:ascii="Cambria" w:hAnsi="Cambria" w:cs="Times New Roman"/>
          <w:bCs/>
          <w:sz w:val="20"/>
          <w:szCs w:val="20"/>
        </w:rPr>
        <w:t>Biological Evolution: Variation and diversity</w:t>
      </w:r>
    </w:p>
    <w:p w14:paraId="2EEDB5A0" w14:textId="77777777" w:rsidR="00585619" w:rsidRPr="001A105D" w:rsidRDefault="00585619" w:rsidP="00C1469A">
      <w:pPr>
        <w:autoSpaceDE w:val="0"/>
        <w:autoSpaceDN w:val="0"/>
        <w:adjustRightInd w:val="0"/>
        <w:spacing w:after="0" w:line="240" w:lineRule="auto"/>
        <w:rPr>
          <w:rFonts w:ascii="Cambria" w:hAnsi="Cambria" w:cs="Times New Roman"/>
          <w:bCs/>
          <w:sz w:val="20"/>
          <w:szCs w:val="20"/>
        </w:rPr>
      </w:pPr>
    </w:p>
    <w:p w14:paraId="705D74AB" w14:textId="39F6F958" w:rsidR="00585619" w:rsidRPr="001A105D" w:rsidRDefault="00322AE8" w:rsidP="00322AE8">
      <w:pPr>
        <w:pStyle w:val="ListParagraph"/>
        <w:numPr>
          <w:ilvl w:val="0"/>
          <w:numId w:val="6"/>
        </w:numPr>
        <w:autoSpaceDE w:val="0"/>
        <w:autoSpaceDN w:val="0"/>
        <w:adjustRightInd w:val="0"/>
        <w:spacing w:after="0" w:line="240" w:lineRule="auto"/>
        <w:rPr>
          <w:rFonts w:ascii="Cambria" w:hAnsi="Cambria" w:cs="Times New Roman"/>
          <w:b/>
          <w:bCs/>
          <w:sz w:val="20"/>
          <w:szCs w:val="20"/>
        </w:rPr>
      </w:pPr>
      <w:r w:rsidRPr="001A105D">
        <w:rPr>
          <w:rFonts w:ascii="Cambria" w:hAnsi="Cambria" w:cs="Times New Roman"/>
          <w:b/>
          <w:bCs/>
          <w:sz w:val="20"/>
          <w:szCs w:val="20"/>
        </w:rPr>
        <w:t>Learning and Living Sustainably</w:t>
      </w:r>
    </w:p>
    <w:p w14:paraId="75059701" w14:textId="294AE8C7" w:rsidR="00585619" w:rsidRPr="001A105D" w:rsidRDefault="00585619" w:rsidP="00C1469A">
      <w:pPr>
        <w:autoSpaceDE w:val="0"/>
        <w:autoSpaceDN w:val="0"/>
        <w:adjustRightInd w:val="0"/>
        <w:spacing w:after="0" w:line="240" w:lineRule="auto"/>
        <w:rPr>
          <w:rFonts w:ascii="Cambria" w:hAnsi="Cambria" w:cs="Times New Roman"/>
          <w:bCs/>
          <w:sz w:val="20"/>
          <w:szCs w:val="20"/>
        </w:rPr>
      </w:pPr>
      <w:r w:rsidRPr="001A105D">
        <w:rPr>
          <w:rFonts w:ascii="Cambria" w:hAnsi="Cambria" w:cs="Times New Roman"/>
          <w:bCs/>
          <w:sz w:val="20"/>
          <w:szCs w:val="20"/>
        </w:rPr>
        <w:t xml:space="preserve">Strand 1 – </w:t>
      </w:r>
      <w:r w:rsidR="00322AE8" w:rsidRPr="001A105D">
        <w:rPr>
          <w:rFonts w:ascii="Cambria" w:hAnsi="Cambria" w:cs="Times New Roman"/>
          <w:bCs/>
          <w:sz w:val="20"/>
          <w:szCs w:val="20"/>
        </w:rPr>
        <w:t>Safety</w:t>
      </w:r>
    </w:p>
    <w:p w14:paraId="727EF4E6" w14:textId="1AF583E0" w:rsidR="00585619" w:rsidRPr="001A105D" w:rsidRDefault="00585619" w:rsidP="00C1469A">
      <w:pPr>
        <w:autoSpaceDE w:val="0"/>
        <w:autoSpaceDN w:val="0"/>
        <w:adjustRightInd w:val="0"/>
        <w:spacing w:after="0" w:line="240" w:lineRule="auto"/>
        <w:rPr>
          <w:rFonts w:ascii="Cambria" w:hAnsi="Cambria" w:cs="Times New Roman"/>
          <w:bCs/>
          <w:sz w:val="20"/>
          <w:szCs w:val="20"/>
        </w:rPr>
      </w:pPr>
      <w:r w:rsidRPr="001A105D">
        <w:rPr>
          <w:rFonts w:ascii="Cambria" w:hAnsi="Cambria" w:cs="Times New Roman"/>
          <w:bCs/>
          <w:sz w:val="20"/>
          <w:szCs w:val="20"/>
        </w:rPr>
        <w:t xml:space="preserve">Strand 2 – </w:t>
      </w:r>
      <w:r w:rsidR="00322AE8" w:rsidRPr="001A105D">
        <w:rPr>
          <w:rFonts w:ascii="Cambria" w:hAnsi="Cambria" w:cs="Times New Roman"/>
          <w:bCs/>
          <w:sz w:val="20"/>
          <w:szCs w:val="20"/>
        </w:rPr>
        <w:t>Sustainability</w:t>
      </w:r>
    </w:p>
    <w:p w14:paraId="0B861F5B" w14:textId="2F45DCD5" w:rsidR="00585619" w:rsidRPr="001A105D" w:rsidRDefault="00585619" w:rsidP="00C1469A">
      <w:pPr>
        <w:autoSpaceDE w:val="0"/>
        <w:autoSpaceDN w:val="0"/>
        <w:adjustRightInd w:val="0"/>
        <w:spacing w:after="0" w:line="240" w:lineRule="auto"/>
        <w:rPr>
          <w:rFonts w:ascii="Cambria" w:hAnsi="Cambria" w:cs="Times New Roman"/>
          <w:bCs/>
          <w:sz w:val="20"/>
          <w:szCs w:val="20"/>
        </w:rPr>
      </w:pPr>
      <w:r w:rsidRPr="001A105D">
        <w:rPr>
          <w:rFonts w:ascii="Cambria" w:hAnsi="Cambria" w:cs="Times New Roman"/>
          <w:bCs/>
          <w:sz w:val="20"/>
          <w:szCs w:val="20"/>
        </w:rPr>
        <w:t xml:space="preserve">Strand 3 – </w:t>
      </w:r>
      <w:r w:rsidR="00322AE8" w:rsidRPr="001A105D">
        <w:rPr>
          <w:rFonts w:ascii="Cambria" w:hAnsi="Cambria" w:cs="Times New Roman"/>
          <w:bCs/>
          <w:sz w:val="20"/>
          <w:szCs w:val="20"/>
        </w:rPr>
        <w:t>Applied Technology</w:t>
      </w:r>
    </w:p>
    <w:p w14:paraId="336DAD04" w14:textId="132C22ED" w:rsidR="00585619" w:rsidRPr="001A105D" w:rsidRDefault="00585619" w:rsidP="00C1469A">
      <w:pPr>
        <w:autoSpaceDE w:val="0"/>
        <w:autoSpaceDN w:val="0"/>
        <w:adjustRightInd w:val="0"/>
        <w:spacing w:after="0" w:line="240" w:lineRule="auto"/>
        <w:rPr>
          <w:rFonts w:ascii="Cambria" w:hAnsi="Cambria" w:cs="Times New Roman"/>
          <w:bCs/>
          <w:sz w:val="16"/>
          <w:szCs w:val="16"/>
        </w:rPr>
      </w:pPr>
    </w:p>
    <w:p w14:paraId="552FB38E" w14:textId="4DEEE394" w:rsidR="008E5E86" w:rsidRPr="001A105D" w:rsidRDefault="00322AE8" w:rsidP="00322AE8">
      <w:pPr>
        <w:pStyle w:val="ListParagraph"/>
        <w:numPr>
          <w:ilvl w:val="0"/>
          <w:numId w:val="6"/>
        </w:numPr>
        <w:spacing w:after="0" w:line="240" w:lineRule="auto"/>
        <w:rPr>
          <w:rFonts w:ascii="Cambria" w:hAnsi="Cambria"/>
          <w:b/>
          <w:color w:val="000000"/>
          <w:sz w:val="20"/>
          <w:szCs w:val="20"/>
        </w:rPr>
      </w:pPr>
      <w:r w:rsidRPr="001A105D">
        <w:rPr>
          <w:rFonts w:ascii="Cambria" w:hAnsi="Cambria"/>
          <w:b/>
          <w:sz w:val="20"/>
          <w:szCs w:val="20"/>
        </w:rPr>
        <w:t>S</w:t>
      </w:r>
      <w:r w:rsidR="008E5E86" w:rsidRPr="001A105D">
        <w:rPr>
          <w:rFonts w:ascii="Cambria" w:hAnsi="Cambria"/>
          <w:b/>
          <w:sz w:val="20"/>
          <w:szCs w:val="20"/>
        </w:rPr>
        <w:t>cientific Literacy</w:t>
      </w:r>
    </w:p>
    <w:p w14:paraId="609D825A" w14:textId="72C89F27" w:rsidR="00322AE8" w:rsidRPr="001A105D" w:rsidRDefault="00322AE8" w:rsidP="00322AE8">
      <w:pPr>
        <w:spacing w:after="0" w:line="240" w:lineRule="auto"/>
        <w:rPr>
          <w:rFonts w:ascii="Cambria" w:hAnsi="Cambria"/>
          <w:bCs/>
          <w:color w:val="000000"/>
          <w:sz w:val="20"/>
          <w:szCs w:val="20"/>
        </w:rPr>
      </w:pPr>
      <w:r w:rsidRPr="001A105D">
        <w:rPr>
          <w:rFonts w:ascii="Cambria" w:hAnsi="Cambria"/>
          <w:bCs/>
          <w:color w:val="000000"/>
          <w:sz w:val="20"/>
          <w:szCs w:val="20"/>
        </w:rPr>
        <w:t>Students will work towards being scientifically literate when they are familiar with and able to engage in, the following processes within a science context: inquiry, problem solving and decision making.</w:t>
      </w:r>
    </w:p>
    <w:p w14:paraId="1F449B9E" w14:textId="2612B4BF" w:rsidR="008E5E86" w:rsidRPr="001A105D" w:rsidRDefault="008E5E86" w:rsidP="00C1469A">
      <w:pPr>
        <w:autoSpaceDE w:val="0"/>
        <w:autoSpaceDN w:val="0"/>
        <w:adjustRightInd w:val="0"/>
        <w:spacing w:after="0" w:line="240" w:lineRule="auto"/>
        <w:rPr>
          <w:rFonts w:ascii="Cambria" w:hAnsi="Cambria" w:cs="Times New Roman"/>
          <w:bCs/>
          <w:sz w:val="16"/>
          <w:szCs w:val="16"/>
        </w:rPr>
      </w:pPr>
    </w:p>
    <w:p w14:paraId="11934CD2" w14:textId="77777777" w:rsidR="00585619" w:rsidRPr="00A116C6" w:rsidRDefault="001F108E" w:rsidP="00585619">
      <w:pPr>
        <w:spacing w:after="0"/>
        <w:rPr>
          <w:rFonts w:ascii="Cambria" w:hAnsi="Cambria" w:cs="Times New Roman"/>
          <w:b/>
          <w:sz w:val="28"/>
          <w:szCs w:val="28"/>
          <w:u w:val="single"/>
        </w:rPr>
      </w:pPr>
      <w:r w:rsidRPr="00A116C6">
        <w:rPr>
          <w:rFonts w:ascii="Cambria" w:hAnsi="Cambria" w:cs="Times New Roman"/>
          <w:b/>
          <w:noProof/>
          <w:sz w:val="28"/>
          <w:szCs w:val="28"/>
          <w:u w:val="single"/>
        </w:rPr>
        <mc:AlternateContent>
          <mc:Choice Requires="wps">
            <w:drawing>
              <wp:anchor distT="45720" distB="45720" distL="114300" distR="114300" simplePos="0" relativeHeight="251661312" behindDoc="1" locked="0" layoutInCell="1" allowOverlap="1" wp14:anchorId="13ACB3F7" wp14:editId="6808BAE1">
                <wp:simplePos x="0" y="0"/>
                <wp:positionH relativeFrom="margin">
                  <wp:align>right</wp:align>
                </wp:positionH>
                <wp:positionV relativeFrom="paragraph">
                  <wp:posOffset>28575</wp:posOffset>
                </wp:positionV>
                <wp:extent cx="6819900" cy="101917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1019175"/>
                        </a:xfrm>
                        <a:prstGeom prst="rect">
                          <a:avLst/>
                        </a:prstGeom>
                        <a:solidFill>
                          <a:srgbClr val="FFFFFF"/>
                        </a:solidFill>
                        <a:ln w="9525">
                          <a:solidFill>
                            <a:srgbClr val="000000"/>
                          </a:solidFill>
                          <a:miter lim="800000"/>
                          <a:headEnd/>
                          <a:tailEnd/>
                        </a:ln>
                      </wps:spPr>
                      <wps:txbx>
                        <w:txbxContent>
                          <w:p w14:paraId="7F7AEE59" w14:textId="77777777" w:rsidR="001F108E" w:rsidRPr="00363F10" w:rsidRDefault="001F108E" w:rsidP="001F108E">
                            <w:pPr>
                              <w:rPr>
                                <w:rFonts w:ascii="Cambria" w:hAnsi="Cambria" w:cs="Times New Roman"/>
                                <w:sz w:val="20"/>
                                <w:szCs w:val="20"/>
                              </w:rPr>
                            </w:pPr>
                            <w:r w:rsidRPr="00363F10">
                              <w:rPr>
                                <w:rFonts w:ascii="Cambria" w:hAnsi="Cambria" w:cs="Times New Roman"/>
                                <w:b/>
                                <w:sz w:val="20"/>
                                <w:szCs w:val="20"/>
                              </w:rPr>
                              <w:t>Formative assessments</w:t>
                            </w:r>
                            <w:r w:rsidRPr="00363F10">
                              <w:rPr>
                                <w:rFonts w:ascii="Cambria" w:hAnsi="Cambria" w:cs="Times New Roman"/>
                                <w:sz w:val="20"/>
                                <w:szCs w:val="20"/>
                              </w:rPr>
                              <w:t xml:space="preserve"> will be given to provide feedback, determine what you can do well and what you need to improve upon, help you develop the ability to self-assess and involve you actively in your learning.</w:t>
                            </w:r>
                          </w:p>
                          <w:p w14:paraId="2EB904DA" w14:textId="1391C554" w:rsidR="008E5E86" w:rsidRPr="00363F10" w:rsidRDefault="001F108E" w:rsidP="008E5E86">
                            <w:pPr>
                              <w:rPr>
                                <w:rFonts w:ascii="Cambria" w:hAnsi="Cambria"/>
                                <w:color w:val="000000"/>
                                <w:sz w:val="20"/>
                                <w:szCs w:val="20"/>
                              </w:rPr>
                            </w:pPr>
                            <w:r w:rsidRPr="00363F10">
                              <w:rPr>
                                <w:rFonts w:ascii="Cambria" w:hAnsi="Cambria" w:cs="Times New Roman"/>
                                <w:b/>
                                <w:sz w:val="20"/>
                                <w:szCs w:val="20"/>
                              </w:rPr>
                              <w:t>Summative assessments</w:t>
                            </w:r>
                            <w:r w:rsidRPr="00363F10">
                              <w:rPr>
                                <w:rFonts w:ascii="Cambria" w:hAnsi="Cambria" w:cs="Times New Roman"/>
                                <w:sz w:val="20"/>
                                <w:szCs w:val="20"/>
                              </w:rPr>
                              <w:t xml:space="preserve"> will be used to evaluate your learning at the end of an instructional period.</w:t>
                            </w:r>
                            <w:r w:rsidR="008E5E86" w:rsidRPr="00363F10">
                              <w:rPr>
                                <w:rFonts w:ascii="Cambria" w:hAnsi="Cambria" w:cs="Times New Roman"/>
                                <w:sz w:val="20"/>
                                <w:szCs w:val="20"/>
                              </w:rPr>
                              <w:t xml:space="preserve"> </w:t>
                            </w:r>
                            <w:r w:rsidR="008E5E86" w:rsidRPr="00363F10">
                              <w:rPr>
                                <w:rFonts w:ascii="Cambria" w:hAnsi="Cambria"/>
                                <w:color w:val="000000"/>
                                <w:sz w:val="20"/>
                                <w:szCs w:val="20"/>
                              </w:rPr>
                              <w:t>Work that includes applied knowledge and understanding, communication, investigation, making connections, and research skills (to be assessed through projects, answers, laboratory work and reports, etc.) will also be part of the summ</w:t>
                            </w:r>
                            <w:r w:rsidR="00A116C6" w:rsidRPr="00363F10">
                              <w:rPr>
                                <w:rFonts w:ascii="Cambria" w:hAnsi="Cambria"/>
                                <w:color w:val="000000"/>
                                <w:sz w:val="20"/>
                                <w:szCs w:val="20"/>
                              </w:rPr>
                              <w:t>ative mark.</w:t>
                            </w:r>
                          </w:p>
                          <w:p w14:paraId="2A16C6B1" w14:textId="0AFBEC73" w:rsidR="001F108E" w:rsidRPr="001F108E" w:rsidRDefault="001F108E" w:rsidP="001F108E">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ACB3F7" id="_x0000_t202" coordsize="21600,21600" o:spt="202" path="m,l,21600r21600,l21600,xe">
                <v:stroke joinstyle="miter"/>
                <v:path gradientshapeok="t" o:connecttype="rect"/>
              </v:shapetype>
              <v:shape id="Text Box 3" o:spid="_x0000_s1026" type="#_x0000_t202" style="position:absolute;margin-left:485.8pt;margin-top:2.25pt;width:537pt;height:80.25pt;z-index:-2516551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">
                <v:textbox>
                  <w:txbxContent>
                    <w:p w14:paraId="7F7AEE59" w14:textId="77777777" w:rsidR="001F108E" w:rsidRPr="00363F10" w:rsidRDefault="001F108E" w:rsidP="001F108E">
                      <w:pPr>
                        <w:rPr>
                          <w:rFonts w:ascii="Cambria" w:hAnsi="Cambria" w:cs="Times New Roman"/>
                          <w:sz w:val="20"/>
                          <w:szCs w:val="20"/>
                        </w:rPr>
                      </w:pPr>
                      <w:r w:rsidRPr="00363F10">
                        <w:rPr>
                          <w:rFonts w:ascii="Cambria" w:hAnsi="Cambria" w:cs="Times New Roman"/>
                          <w:b/>
                          <w:sz w:val="20"/>
                          <w:szCs w:val="20"/>
                        </w:rPr>
                        <w:t>Formative assessments</w:t>
                      </w:r>
                      <w:r w:rsidRPr="00363F10">
                        <w:rPr>
                          <w:rFonts w:ascii="Cambria" w:hAnsi="Cambria" w:cs="Times New Roman"/>
                          <w:sz w:val="20"/>
                          <w:szCs w:val="20"/>
                        </w:rPr>
                        <w:t xml:space="preserve"> will be given to provide feedback, determine what you can do well and what you need to improve upon, help you develop the ability to self-assess and involve you actively in your learning.</w:t>
                      </w:r>
                    </w:p>
                    <w:p w14:paraId="2EB904DA" w14:textId="1391C554" w:rsidR="008E5E86" w:rsidRPr="00363F10" w:rsidRDefault="001F108E" w:rsidP="008E5E86">
                      <w:pPr>
                        <w:rPr>
                          <w:rFonts w:ascii="Cambria" w:hAnsi="Cambria"/>
                          <w:color w:val="000000"/>
                          <w:sz w:val="20"/>
                          <w:szCs w:val="20"/>
                        </w:rPr>
                      </w:pPr>
                      <w:r w:rsidRPr="00363F10">
                        <w:rPr>
                          <w:rFonts w:ascii="Cambria" w:hAnsi="Cambria" w:cs="Times New Roman"/>
                          <w:b/>
                          <w:sz w:val="20"/>
                          <w:szCs w:val="20"/>
                        </w:rPr>
                        <w:t>Summative assessments</w:t>
                      </w:r>
                      <w:r w:rsidRPr="00363F10">
                        <w:rPr>
                          <w:rFonts w:ascii="Cambria" w:hAnsi="Cambria" w:cs="Times New Roman"/>
                          <w:sz w:val="20"/>
                          <w:szCs w:val="20"/>
                        </w:rPr>
                        <w:t xml:space="preserve"> will be used to evaluate your learning at the end of an instructional period.</w:t>
                      </w:r>
                      <w:r w:rsidR="008E5E86" w:rsidRPr="00363F10">
                        <w:rPr>
                          <w:rFonts w:ascii="Cambria" w:hAnsi="Cambria" w:cs="Times New Roman"/>
                          <w:sz w:val="20"/>
                          <w:szCs w:val="20"/>
                        </w:rPr>
                        <w:t xml:space="preserve"> </w:t>
                      </w:r>
                      <w:r w:rsidR="008E5E86" w:rsidRPr="00363F10">
                        <w:rPr>
                          <w:rFonts w:ascii="Cambria" w:hAnsi="Cambria"/>
                          <w:color w:val="000000"/>
                          <w:sz w:val="20"/>
                          <w:szCs w:val="20"/>
                        </w:rPr>
                        <w:t>Work that includes applied knowledge and understanding, communication, investigation, making connections, and research skills (to be assessed through projects, answers, laboratory work and reports, etc.) will also be part of the summ</w:t>
                      </w:r>
                      <w:r w:rsidR="00A116C6" w:rsidRPr="00363F10">
                        <w:rPr>
                          <w:rFonts w:ascii="Cambria" w:hAnsi="Cambria"/>
                          <w:color w:val="000000"/>
                          <w:sz w:val="20"/>
                          <w:szCs w:val="20"/>
                        </w:rPr>
                        <w:t>ative mark.</w:t>
                      </w:r>
                    </w:p>
                    <w:p w14:paraId="2A16C6B1" w14:textId="0AFBEC73" w:rsidR="001F108E" w:rsidRPr="001F108E" w:rsidRDefault="001F108E" w:rsidP="001F108E">
                      <w:pPr>
                        <w:rPr>
                          <w:rFonts w:ascii="Times New Roman" w:hAnsi="Times New Roman" w:cs="Times New Roman"/>
                        </w:rPr>
                      </w:pPr>
                    </w:p>
                  </w:txbxContent>
                </v:textbox>
                <w10:wrap anchorx="margin"/>
              </v:shape>
            </w:pict>
          </mc:Fallback>
        </mc:AlternateContent>
      </w:r>
    </w:p>
    <w:p w14:paraId="5AF6CA03" w14:textId="77777777" w:rsidR="001F108E" w:rsidRPr="00A116C6" w:rsidRDefault="001F108E" w:rsidP="00585619">
      <w:pPr>
        <w:spacing w:after="0"/>
        <w:rPr>
          <w:rFonts w:ascii="Cambria" w:hAnsi="Cambria" w:cs="Times New Roman"/>
          <w:b/>
          <w:sz w:val="28"/>
          <w:szCs w:val="28"/>
          <w:u w:val="single"/>
        </w:rPr>
      </w:pPr>
    </w:p>
    <w:p w14:paraId="48B0B7FF" w14:textId="77777777" w:rsidR="001F108E" w:rsidRPr="00A116C6" w:rsidRDefault="001F108E" w:rsidP="00585619">
      <w:pPr>
        <w:spacing w:after="0"/>
        <w:rPr>
          <w:rFonts w:ascii="Cambria" w:hAnsi="Cambria" w:cs="Times New Roman"/>
          <w:b/>
          <w:sz w:val="28"/>
          <w:szCs w:val="28"/>
          <w:u w:val="single"/>
        </w:rPr>
      </w:pPr>
    </w:p>
    <w:p w14:paraId="3E8F827C" w14:textId="77777777" w:rsidR="001F108E" w:rsidRPr="00A116C6" w:rsidRDefault="001F108E" w:rsidP="00585619">
      <w:pPr>
        <w:spacing w:after="0"/>
        <w:rPr>
          <w:rFonts w:ascii="Cambria" w:hAnsi="Cambria" w:cs="Times New Roman"/>
          <w:b/>
          <w:sz w:val="28"/>
          <w:szCs w:val="28"/>
          <w:u w:val="single"/>
        </w:rPr>
      </w:pPr>
    </w:p>
    <w:p w14:paraId="228DA883" w14:textId="77777777" w:rsidR="001F108E" w:rsidRPr="00A116C6" w:rsidRDefault="001F108E" w:rsidP="00585619">
      <w:pPr>
        <w:spacing w:after="0"/>
        <w:rPr>
          <w:rFonts w:ascii="Cambria" w:hAnsi="Cambria" w:cs="Times New Roman"/>
          <w:b/>
          <w:sz w:val="28"/>
          <w:szCs w:val="28"/>
          <w:u w:val="single"/>
        </w:rPr>
      </w:pPr>
    </w:p>
    <w:p w14:paraId="6A065FBB" w14:textId="77777777" w:rsidR="00A116C6" w:rsidRPr="00A116C6" w:rsidRDefault="00A116C6" w:rsidP="00585619">
      <w:pPr>
        <w:spacing w:after="0"/>
        <w:rPr>
          <w:rFonts w:ascii="Cambria" w:hAnsi="Cambria" w:cs="Times New Roman"/>
          <w:b/>
          <w:sz w:val="16"/>
          <w:szCs w:val="16"/>
          <w:u w:val="single"/>
        </w:rPr>
      </w:pPr>
    </w:p>
    <w:p w14:paraId="2F867EC9" w14:textId="06C5B6E7" w:rsidR="00585619" w:rsidRPr="00A116C6" w:rsidRDefault="0090499F" w:rsidP="00585619">
      <w:pPr>
        <w:spacing w:after="0"/>
        <w:rPr>
          <w:rFonts w:ascii="Cambria" w:hAnsi="Cambria" w:cs="Times New Roman"/>
          <w:b/>
          <w:sz w:val="28"/>
          <w:szCs w:val="28"/>
          <w:u w:val="single"/>
        </w:rPr>
      </w:pPr>
      <w:r w:rsidRPr="00A116C6">
        <w:rPr>
          <w:rFonts w:ascii="Cambria" w:hAnsi="Cambria" w:cs="Times New Roman"/>
          <w:noProof/>
          <w:sz w:val="28"/>
          <w:szCs w:val="28"/>
          <w:u w:val="single"/>
        </w:rPr>
        <mc:AlternateContent>
          <mc:Choice Requires="wps">
            <w:drawing>
              <wp:anchor distT="45720" distB="45720" distL="114300" distR="114300" simplePos="0" relativeHeight="251660288" behindDoc="1" locked="0" layoutInCell="1" allowOverlap="1" wp14:anchorId="5C6FB00A" wp14:editId="43C14580">
                <wp:simplePos x="0" y="0"/>
                <wp:positionH relativeFrom="column">
                  <wp:posOffset>2466975</wp:posOffset>
                </wp:positionH>
                <wp:positionV relativeFrom="paragraph">
                  <wp:posOffset>111760</wp:posOffset>
                </wp:positionV>
                <wp:extent cx="3762375" cy="7048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704850"/>
                        </a:xfrm>
                        <a:prstGeom prst="rect">
                          <a:avLst/>
                        </a:prstGeom>
                        <a:solidFill>
                          <a:srgbClr val="FFFFFF"/>
                        </a:solidFill>
                        <a:ln w="9525">
                          <a:solidFill>
                            <a:srgbClr val="FFFFFF"/>
                          </a:solidFill>
                          <a:miter lim="800000"/>
                          <a:headEnd/>
                          <a:tailEnd/>
                        </a:ln>
                      </wps:spPr>
                      <wps:txbx>
                        <w:txbxContent>
                          <w:p w14:paraId="057D087D" w14:textId="77777777" w:rsidR="00585619" w:rsidRPr="001305A2" w:rsidRDefault="00585619" w:rsidP="00585619">
                            <w:pPr>
                              <w:rPr>
                                <w:rFonts w:eastAsia="Batang"/>
                              </w:rPr>
                            </w:pPr>
                            <w:r>
                              <w:rPr>
                                <w:rFonts w:eastAsia="Batang"/>
                              </w:rPr>
                              <w:t xml:space="preserve">             </w:t>
                            </w:r>
                            <w:r>
                              <w:tab/>
                            </w:r>
                          </w:p>
                          <w:p w14:paraId="28BB4BCC" w14:textId="77777777" w:rsidR="00585619" w:rsidRDefault="00585619" w:rsidP="0058561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6FB00A" id="Text Box 2" o:spid="_x0000_s1027" type="#_x0000_t202" style="position:absolute;margin-left:194.25pt;margin-top:8.8pt;width:296.25pt;height:55.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" strokecolor="white">
                <v:textbox>
                  <w:txbxContent>
                    <w:p w14:paraId="057D087D" w14:textId="77777777" w:rsidR="00585619" w:rsidRPr="001305A2" w:rsidRDefault="00585619" w:rsidP="00585619">
                      <w:pPr>
                        <w:rPr>
                          <w:rFonts w:eastAsia="Batang"/>
                        </w:rPr>
                      </w:pPr>
                      <w:r>
                        <w:rPr>
                          <w:rFonts w:eastAsia="Batang"/>
                        </w:rPr>
                        <w:t xml:space="preserve">             </w:t>
                      </w:r>
                      <w:r>
                        <w:tab/>
                      </w:r>
                    </w:p>
                    <w:p w14:paraId="28BB4BCC" w14:textId="77777777" w:rsidR="00585619" w:rsidRDefault="00585619" w:rsidP="00585619"/>
                  </w:txbxContent>
                </v:textbox>
              </v:shape>
            </w:pict>
          </mc:Fallback>
        </mc:AlternateContent>
      </w:r>
      <w:r w:rsidR="00585619" w:rsidRPr="00A116C6">
        <w:rPr>
          <w:rFonts w:ascii="Cambria" w:hAnsi="Cambria" w:cs="Times New Roman"/>
          <w:b/>
          <w:sz w:val="28"/>
          <w:szCs w:val="28"/>
          <w:u w:val="single"/>
        </w:rPr>
        <w:t>Evaluation</w:t>
      </w:r>
    </w:p>
    <w:p w14:paraId="3B213524" w14:textId="106AAC23" w:rsidR="009628AE" w:rsidRPr="002E4E1F" w:rsidRDefault="00322AE8" w:rsidP="00585619">
      <w:pPr>
        <w:pStyle w:val="Heading6"/>
        <w:rPr>
          <w:rFonts w:ascii="Cambria" w:hAnsi="Cambria"/>
          <w:sz w:val="22"/>
          <w:szCs w:val="22"/>
        </w:rPr>
      </w:pPr>
      <w:r w:rsidRPr="002E4E1F">
        <w:rPr>
          <w:rFonts w:ascii="Cambria" w:hAnsi="Cambria"/>
          <w:sz w:val="22"/>
          <w:szCs w:val="22"/>
        </w:rPr>
        <w:t>The Nature of Science</w:t>
      </w:r>
      <w:r w:rsidR="00842F86" w:rsidRPr="002E4E1F">
        <w:rPr>
          <w:rFonts w:ascii="Cambria" w:hAnsi="Cambria"/>
          <w:sz w:val="22"/>
          <w:szCs w:val="22"/>
        </w:rPr>
        <w:tab/>
      </w:r>
      <w:r w:rsidR="00585619" w:rsidRPr="002E4E1F">
        <w:rPr>
          <w:rFonts w:ascii="Cambria" w:hAnsi="Cambria"/>
          <w:sz w:val="22"/>
          <w:szCs w:val="22"/>
        </w:rPr>
        <w:t xml:space="preserve">     </w:t>
      </w:r>
      <w:r w:rsidR="00363F10" w:rsidRPr="002E4E1F">
        <w:rPr>
          <w:rFonts w:ascii="Cambria" w:hAnsi="Cambria"/>
          <w:sz w:val="22"/>
          <w:szCs w:val="22"/>
        </w:rPr>
        <w:tab/>
      </w:r>
      <w:r w:rsidR="002E4E1F">
        <w:rPr>
          <w:rFonts w:ascii="Cambria" w:hAnsi="Cambria"/>
          <w:sz w:val="22"/>
          <w:szCs w:val="22"/>
        </w:rPr>
        <w:tab/>
      </w:r>
      <w:r w:rsidR="002E4E1F" w:rsidRPr="002E4E1F">
        <w:rPr>
          <w:rFonts w:ascii="Cambria" w:hAnsi="Cambria"/>
          <w:sz w:val="22"/>
          <w:szCs w:val="22"/>
        </w:rPr>
        <w:t>35</w:t>
      </w:r>
      <w:r w:rsidR="00585619" w:rsidRPr="002E4E1F">
        <w:rPr>
          <w:rFonts w:ascii="Cambria" w:hAnsi="Cambria"/>
          <w:sz w:val="22"/>
          <w:szCs w:val="22"/>
        </w:rPr>
        <w:t>%</w:t>
      </w:r>
      <w:r w:rsidR="00842F86" w:rsidRPr="002E4E1F">
        <w:rPr>
          <w:rFonts w:ascii="Cambria" w:hAnsi="Cambria"/>
          <w:sz w:val="22"/>
          <w:szCs w:val="22"/>
        </w:rPr>
        <w:tab/>
      </w:r>
      <w:r w:rsidR="00842F86" w:rsidRPr="002E4E1F">
        <w:rPr>
          <w:rFonts w:ascii="Cambria" w:hAnsi="Cambria"/>
          <w:sz w:val="22"/>
          <w:szCs w:val="22"/>
        </w:rPr>
        <w:tab/>
      </w:r>
      <w:r w:rsidR="00842F86" w:rsidRPr="002E4E1F">
        <w:rPr>
          <w:rFonts w:ascii="Cambria" w:hAnsi="Cambria"/>
          <w:sz w:val="22"/>
          <w:szCs w:val="22"/>
        </w:rPr>
        <w:tab/>
      </w:r>
    </w:p>
    <w:p w14:paraId="757E4F04" w14:textId="7565B5CC" w:rsidR="00585619" w:rsidRPr="002E4E1F" w:rsidRDefault="00322AE8" w:rsidP="00585619">
      <w:pPr>
        <w:pStyle w:val="Heading6"/>
        <w:rPr>
          <w:rFonts w:ascii="Cambria" w:hAnsi="Cambria"/>
          <w:sz w:val="22"/>
          <w:szCs w:val="22"/>
        </w:rPr>
      </w:pPr>
      <w:r w:rsidRPr="002E4E1F">
        <w:rPr>
          <w:rFonts w:ascii="Cambria" w:hAnsi="Cambria"/>
          <w:sz w:val="22"/>
          <w:szCs w:val="22"/>
        </w:rPr>
        <w:t xml:space="preserve">Learning and </w:t>
      </w:r>
      <w:proofErr w:type="gramStart"/>
      <w:r w:rsidRPr="002E4E1F">
        <w:rPr>
          <w:rFonts w:ascii="Cambria" w:hAnsi="Cambria"/>
          <w:sz w:val="22"/>
          <w:szCs w:val="22"/>
        </w:rPr>
        <w:t>Living</w:t>
      </w:r>
      <w:proofErr w:type="gramEnd"/>
      <w:r w:rsidRPr="002E4E1F">
        <w:rPr>
          <w:rFonts w:ascii="Cambria" w:hAnsi="Cambria"/>
          <w:sz w:val="22"/>
          <w:szCs w:val="22"/>
        </w:rPr>
        <w:t xml:space="preserve"> sustainably </w:t>
      </w:r>
      <w:r w:rsidR="00842F86" w:rsidRPr="002E4E1F">
        <w:rPr>
          <w:rFonts w:ascii="Cambria" w:hAnsi="Cambria"/>
          <w:sz w:val="22"/>
          <w:szCs w:val="22"/>
        </w:rPr>
        <w:tab/>
      </w:r>
      <w:r w:rsidR="002E4E1F" w:rsidRPr="002E4E1F">
        <w:rPr>
          <w:rFonts w:ascii="Cambria" w:hAnsi="Cambria"/>
          <w:sz w:val="22"/>
          <w:szCs w:val="22"/>
        </w:rPr>
        <w:t>20</w:t>
      </w:r>
      <w:r w:rsidR="00842F86" w:rsidRPr="002E4E1F">
        <w:rPr>
          <w:rFonts w:ascii="Cambria" w:hAnsi="Cambria"/>
          <w:sz w:val="22"/>
          <w:szCs w:val="22"/>
        </w:rPr>
        <w:t>%</w:t>
      </w:r>
    </w:p>
    <w:p w14:paraId="1745643C" w14:textId="3802DE4A" w:rsidR="00322AE8" w:rsidRPr="002E4E1F" w:rsidRDefault="00842F86" w:rsidP="001F108E">
      <w:pPr>
        <w:spacing w:after="0"/>
        <w:rPr>
          <w:rFonts w:ascii="Cambria" w:hAnsi="Cambria" w:cs="Times New Roman"/>
        </w:rPr>
      </w:pPr>
      <w:r w:rsidRPr="002E4E1F">
        <w:rPr>
          <w:rFonts w:ascii="Cambria" w:hAnsi="Cambria" w:cs="Times New Roman"/>
        </w:rPr>
        <w:t>Scientific Literacy</w:t>
      </w:r>
      <w:r w:rsidRPr="002E4E1F">
        <w:rPr>
          <w:rFonts w:ascii="Cambria" w:hAnsi="Cambria" w:cs="Times New Roman"/>
        </w:rPr>
        <w:tab/>
        <w:t xml:space="preserve">     </w:t>
      </w:r>
      <w:r w:rsidR="00363F10" w:rsidRPr="002E4E1F">
        <w:rPr>
          <w:rFonts w:ascii="Cambria" w:hAnsi="Cambria" w:cs="Times New Roman"/>
        </w:rPr>
        <w:tab/>
      </w:r>
      <w:r w:rsidR="00363F10" w:rsidRPr="002E4E1F">
        <w:rPr>
          <w:rFonts w:ascii="Cambria" w:hAnsi="Cambria" w:cs="Times New Roman"/>
        </w:rPr>
        <w:tab/>
      </w:r>
      <w:r w:rsidR="009E401F" w:rsidRPr="002E4E1F">
        <w:rPr>
          <w:rFonts w:ascii="Cambria" w:hAnsi="Cambria" w:cs="Times New Roman"/>
        </w:rPr>
        <w:t>1</w:t>
      </w:r>
      <w:r w:rsidR="002E4E1F" w:rsidRPr="002E4E1F">
        <w:rPr>
          <w:rFonts w:ascii="Cambria" w:hAnsi="Cambria" w:cs="Times New Roman"/>
        </w:rPr>
        <w:t>5</w:t>
      </w:r>
      <w:r w:rsidRPr="002E4E1F">
        <w:rPr>
          <w:rFonts w:ascii="Cambria" w:hAnsi="Cambria" w:cs="Times New Roman"/>
        </w:rPr>
        <w:t>%</w:t>
      </w:r>
      <w:r w:rsidRPr="002E4E1F">
        <w:rPr>
          <w:rFonts w:ascii="Cambria" w:hAnsi="Cambria" w:cs="Times New Roman"/>
        </w:rPr>
        <w:tab/>
      </w:r>
    </w:p>
    <w:p w14:paraId="09AA502E" w14:textId="7DDA8339" w:rsidR="00585619" w:rsidRPr="00A116C6" w:rsidRDefault="00322AE8" w:rsidP="001F108E">
      <w:pPr>
        <w:spacing w:after="0"/>
        <w:rPr>
          <w:rFonts w:ascii="Cambria" w:hAnsi="Cambria"/>
          <w:b/>
          <w:sz w:val="24"/>
          <w:szCs w:val="24"/>
        </w:rPr>
      </w:pPr>
      <w:r w:rsidRPr="002E4E1F">
        <w:rPr>
          <w:rFonts w:ascii="Cambria" w:hAnsi="Cambria" w:cs="Times New Roman"/>
        </w:rPr>
        <w:t>Final assessment</w:t>
      </w:r>
      <w:r w:rsidR="00842F86" w:rsidRPr="002E4E1F">
        <w:rPr>
          <w:rFonts w:ascii="Cambria" w:hAnsi="Cambria" w:cs="Times New Roman"/>
        </w:rPr>
        <w:tab/>
      </w:r>
      <w:r w:rsidR="00842F86" w:rsidRPr="002E4E1F">
        <w:rPr>
          <w:rFonts w:ascii="Cambria" w:hAnsi="Cambria" w:cs="Times New Roman"/>
        </w:rPr>
        <w:tab/>
      </w:r>
      <w:r w:rsidR="00585619" w:rsidRPr="002E4E1F">
        <w:rPr>
          <w:rFonts w:ascii="Cambria" w:hAnsi="Cambria"/>
        </w:rPr>
        <w:tab/>
      </w:r>
      <w:r w:rsidR="009E401F" w:rsidRPr="002E4E1F">
        <w:rPr>
          <w:rFonts w:ascii="Cambria" w:hAnsi="Cambria"/>
        </w:rPr>
        <w:t>3</w:t>
      </w:r>
      <w:r w:rsidR="00363F10" w:rsidRPr="002E4E1F">
        <w:rPr>
          <w:rFonts w:ascii="Cambria" w:hAnsi="Cambria"/>
        </w:rPr>
        <w:t>0%</w:t>
      </w:r>
      <w:r w:rsidR="00585619" w:rsidRPr="00A116C6">
        <w:rPr>
          <w:rFonts w:ascii="Cambria" w:hAnsi="Cambria"/>
          <w:b/>
          <w:sz w:val="24"/>
          <w:szCs w:val="24"/>
        </w:rPr>
        <w:tab/>
      </w:r>
      <w:r w:rsidR="00585619" w:rsidRPr="00A116C6">
        <w:rPr>
          <w:rFonts w:ascii="Cambria" w:hAnsi="Cambria"/>
          <w:b/>
          <w:sz w:val="24"/>
          <w:szCs w:val="24"/>
        </w:rPr>
        <w:tab/>
      </w:r>
      <w:r w:rsidR="00585619" w:rsidRPr="00A116C6">
        <w:rPr>
          <w:rFonts w:ascii="Cambria" w:hAnsi="Cambria"/>
          <w:b/>
          <w:sz w:val="24"/>
          <w:szCs w:val="24"/>
        </w:rPr>
        <w:tab/>
      </w:r>
    </w:p>
    <w:p w14:paraId="65D2B4C6" w14:textId="77777777" w:rsidR="00585619" w:rsidRPr="00A116C6" w:rsidRDefault="00585619" w:rsidP="00C1469A">
      <w:pPr>
        <w:autoSpaceDE w:val="0"/>
        <w:autoSpaceDN w:val="0"/>
        <w:adjustRightInd w:val="0"/>
        <w:spacing w:after="0" w:line="240" w:lineRule="auto"/>
        <w:rPr>
          <w:rFonts w:ascii="Cambria" w:hAnsi="Cambria" w:cs="Times New Roman"/>
          <w:bCs/>
          <w:sz w:val="20"/>
          <w:szCs w:val="20"/>
        </w:rPr>
      </w:pPr>
    </w:p>
    <w:p w14:paraId="5F6DF562" w14:textId="77777777" w:rsidR="00585619" w:rsidRPr="00A116C6" w:rsidRDefault="00585619" w:rsidP="00585619">
      <w:pPr>
        <w:spacing w:after="0"/>
        <w:rPr>
          <w:rFonts w:ascii="Cambria" w:eastAsia="Batang" w:hAnsi="Cambria" w:cs="Times New Roman"/>
          <w:b/>
          <w:sz w:val="28"/>
          <w:szCs w:val="28"/>
          <w:u w:val="single"/>
        </w:rPr>
      </w:pPr>
      <w:r w:rsidRPr="00A116C6">
        <w:rPr>
          <w:rFonts w:ascii="Cambria" w:eastAsia="Batang" w:hAnsi="Cambria" w:cs="Times New Roman"/>
          <w:b/>
          <w:sz w:val="28"/>
          <w:szCs w:val="28"/>
          <w:u w:val="single"/>
        </w:rPr>
        <w:t>Materials</w:t>
      </w:r>
    </w:p>
    <w:p w14:paraId="58A0D1CC" w14:textId="433B88D9" w:rsidR="00585619" w:rsidRPr="002E4E1F" w:rsidRDefault="00585619" w:rsidP="00585619">
      <w:pPr>
        <w:spacing w:after="0"/>
        <w:rPr>
          <w:rFonts w:ascii="Cambria" w:eastAsia="Batang" w:hAnsi="Cambria" w:cs="Times New Roman"/>
          <w:sz w:val="20"/>
          <w:szCs w:val="20"/>
        </w:rPr>
      </w:pPr>
      <w:r w:rsidRPr="002E4E1F">
        <w:rPr>
          <w:rFonts w:ascii="Cambria" w:eastAsia="Batang" w:hAnsi="Cambria" w:cs="Times New Roman"/>
          <w:sz w:val="20"/>
          <w:szCs w:val="20"/>
        </w:rPr>
        <w:t>Pen/Pencil</w:t>
      </w:r>
      <w:r w:rsidR="008E5E86" w:rsidRPr="002E4E1F">
        <w:rPr>
          <w:rFonts w:ascii="Cambria" w:eastAsia="Batang" w:hAnsi="Cambria" w:cs="Times New Roman"/>
          <w:sz w:val="20"/>
          <w:szCs w:val="20"/>
        </w:rPr>
        <w:tab/>
      </w:r>
      <w:r w:rsidR="008E5E86" w:rsidRPr="002E4E1F">
        <w:rPr>
          <w:rFonts w:ascii="Cambria" w:eastAsia="Batang" w:hAnsi="Cambria" w:cs="Times New Roman"/>
          <w:sz w:val="20"/>
          <w:szCs w:val="20"/>
        </w:rPr>
        <w:tab/>
      </w:r>
      <w:r w:rsidRPr="002E4E1F">
        <w:rPr>
          <w:rFonts w:ascii="Cambria" w:eastAsia="Batang" w:hAnsi="Cambria" w:cs="Times New Roman"/>
          <w:sz w:val="20"/>
          <w:szCs w:val="20"/>
        </w:rPr>
        <w:t>Notebook/Binder</w:t>
      </w:r>
      <w:r w:rsidR="008E5E86" w:rsidRPr="002E4E1F">
        <w:rPr>
          <w:rFonts w:ascii="Cambria" w:eastAsia="Batang" w:hAnsi="Cambria" w:cs="Times New Roman"/>
          <w:sz w:val="20"/>
          <w:szCs w:val="20"/>
        </w:rPr>
        <w:tab/>
      </w:r>
      <w:r w:rsidR="008E5E86" w:rsidRPr="002E4E1F">
        <w:rPr>
          <w:rFonts w:ascii="Cambria" w:eastAsia="Batang" w:hAnsi="Cambria" w:cs="Times New Roman"/>
          <w:sz w:val="20"/>
          <w:szCs w:val="20"/>
        </w:rPr>
        <w:tab/>
      </w:r>
      <w:r w:rsidRPr="002E4E1F">
        <w:rPr>
          <w:rFonts w:ascii="Cambria" w:eastAsia="Batang" w:hAnsi="Cambria" w:cs="Times New Roman"/>
          <w:sz w:val="20"/>
          <w:szCs w:val="20"/>
        </w:rPr>
        <w:t>Scientific Calculator</w:t>
      </w:r>
      <w:r w:rsidR="003526B4" w:rsidRPr="002E4E1F">
        <w:rPr>
          <w:rFonts w:ascii="Cambria" w:eastAsia="Batang" w:hAnsi="Cambria" w:cs="Times New Roman"/>
          <w:sz w:val="20"/>
          <w:szCs w:val="20"/>
        </w:rPr>
        <w:tab/>
      </w:r>
      <w:r w:rsidR="003526B4" w:rsidRPr="002E4E1F">
        <w:rPr>
          <w:rFonts w:ascii="Cambria" w:eastAsia="Batang" w:hAnsi="Cambria" w:cs="Times New Roman"/>
          <w:sz w:val="20"/>
          <w:szCs w:val="20"/>
        </w:rPr>
        <w:tab/>
        <w:t>Electronic Device</w:t>
      </w:r>
    </w:p>
    <w:p w14:paraId="2C9D6ED4" w14:textId="77777777" w:rsidR="00585619" w:rsidRPr="002E4E1F" w:rsidRDefault="00585619" w:rsidP="00C1469A">
      <w:pPr>
        <w:autoSpaceDE w:val="0"/>
        <w:autoSpaceDN w:val="0"/>
        <w:adjustRightInd w:val="0"/>
        <w:spacing w:after="0" w:line="240" w:lineRule="auto"/>
        <w:rPr>
          <w:rFonts w:ascii="Cambria" w:hAnsi="Cambria" w:cs="Times New Roman"/>
          <w:bCs/>
          <w:sz w:val="20"/>
          <w:szCs w:val="20"/>
        </w:rPr>
      </w:pPr>
    </w:p>
    <w:p w14:paraId="045D6836" w14:textId="77777777" w:rsidR="00B516C5" w:rsidRPr="002E4E1F" w:rsidRDefault="00B516C5" w:rsidP="00B516C5">
      <w:pPr>
        <w:rPr>
          <w:rFonts w:ascii="Cambria" w:hAnsi="Cambria"/>
          <w:sz w:val="20"/>
          <w:szCs w:val="20"/>
        </w:rPr>
      </w:pPr>
      <w:r w:rsidRPr="002E4E1F">
        <w:rPr>
          <w:rFonts w:ascii="Cambria" w:hAnsi="Cambria"/>
          <w:sz w:val="20"/>
          <w:szCs w:val="20"/>
        </w:rPr>
        <w:t xml:space="preserve">Extra help will available as needed – mornings, lunch time or after </w:t>
      </w:r>
      <w:proofErr w:type="gramStart"/>
      <w:r w:rsidRPr="002E4E1F">
        <w:rPr>
          <w:rFonts w:ascii="Cambria" w:hAnsi="Cambria"/>
          <w:sz w:val="20"/>
          <w:szCs w:val="20"/>
        </w:rPr>
        <w:t>school</w:t>
      </w:r>
      <w:proofErr w:type="gramEnd"/>
    </w:p>
    <w:p w14:paraId="03D04688" w14:textId="77777777" w:rsidR="00B516C5" w:rsidRPr="002E4E1F" w:rsidRDefault="00B516C5" w:rsidP="00B516C5">
      <w:pPr>
        <w:rPr>
          <w:rFonts w:ascii="Cambria" w:hAnsi="Cambria"/>
          <w:sz w:val="20"/>
          <w:szCs w:val="20"/>
        </w:rPr>
      </w:pPr>
      <w:r w:rsidRPr="002E4E1F">
        <w:rPr>
          <w:rFonts w:ascii="Cambria" w:hAnsi="Cambria"/>
          <w:sz w:val="20"/>
          <w:szCs w:val="20"/>
        </w:rPr>
        <w:t xml:space="preserve">If a student fails a summative assessment, they can apply for an opportunity for a redo to obtain a replacement mark of maximum 65%. The student must apply with a request to redo form, if approved, they must attend a help session on section(s) they struggled with on the assessment, and it must be completed within 2 weeks of original assessment. </w:t>
      </w:r>
    </w:p>
    <w:p w14:paraId="0130F659" w14:textId="77777777" w:rsidR="001A105D" w:rsidRPr="001A105D" w:rsidRDefault="001A105D" w:rsidP="001A105D">
      <w:pPr>
        <w:rPr>
          <w:rFonts w:ascii="Cambria" w:hAnsi="Cambria"/>
          <w:sz w:val="24"/>
          <w:szCs w:val="24"/>
        </w:rPr>
      </w:pPr>
      <w:r w:rsidRPr="001A105D">
        <w:rPr>
          <w:rFonts w:ascii="Cambria" w:hAnsi="Cambria"/>
          <w:b/>
          <w:bCs/>
          <w:sz w:val="24"/>
          <w:szCs w:val="24"/>
          <w:u w:val="single"/>
        </w:rPr>
        <w:t>Note</w:t>
      </w:r>
      <w:r w:rsidRPr="001A105D">
        <w:rPr>
          <w:rFonts w:ascii="Cambria" w:hAnsi="Cambria"/>
          <w:sz w:val="24"/>
          <w:szCs w:val="24"/>
        </w:rPr>
        <w:t>:  If you miss 7 days or fewer in all classes, have completed all the requirements for the course, and have a passing grade, you can choose to take 15%, 30% or 50% on your Cumulative Demonstration of Learning.  </w:t>
      </w:r>
      <w:r w:rsidRPr="001A105D">
        <w:rPr>
          <w:rFonts w:ascii="Cambria" w:hAnsi="Cambria"/>
          <w:i/>
          <w:iCs/>
          <w:sz w:val="24"/>
          <w:szCs w:val="24"/>
        </w:rPr>
        <w:t>Three tardies (3 lates) counts as one absence.</w:t>
      </w:r>
      <w:r w:rsidRPr="001A105D">
        <w:rPr>
          <w:rFonts w:ascii="Cambria" w:hAnsi="Cambria"/>
          <w:sz w:val="24"/>
          <w:szCs w:val="24"/>
        </w:rPr>
        <w:t> </w:t>
      </w:r>
    </w:p>
    <w:p w14:paraId="5B2C2C1A" w14:textId="77777777" w:rsidR="00B516C5" w:rsidRPr="00B516C5" w:rsidRDefault="00B516C5" w:rsidP="00B516C5">
      <w:pPr>
        <w:rPr>
          <w:rFonts w:ascii="Cambria" w:hAnsi="Cambria"/>
          <w:sz w:val="16"/>
          <w:szCs w:val="16"/>
        </w:rPr>
      </w:pPr>
    </w:p>
    <w:p w14:paraId="48A4B849" w14:textId="77777777" w:rsidR="00B516C5" w:rsidRPr="001A105D" w:rsidRDefault="00B516C5" w:rsidP="00B516C5">
      <w:pPr>
        <w:rPr>
          <w:rFonts w:ascii="Cambria" w:hAnsi="Cambria"/>
          <w:sz w:val="20"/>
          <w:szCs w:val="20"/>
        </w:rPr>
      </w:pPr>
      <w:r w:rsidRPr="001A105D">
        <w:rPr>
          <w:rFonts w:ascii="Cambria" w:hAnsi="Cambria"/>
          <w:sz w:val="20"/>
          <w:szCs w:val="20"/>
        </w:rPr>
        <w:t xml:space="preserve">Office 365 (Teams, OneNote, </w:t>
      </w:r>
      <w:proofErr w:type="spellStart"/>
      <w:r w:rsidRPr="001A105D">
        <w:rPr>
          <w:rFonts w:ascii="Cambria" w:hAnsi="Cambria"/>
          <w:sz w:val="20"/>
          <w:szCs w:val="20"/>
        </w:rPr>
        <w:t>etc</w:t>
      </w:r>
      <w:proofErr w:type="spellEnd"/>
      <w:r w:rsidRPr="001A105D">
        <w:rPr>
          <w:rFonts w:ascii="Cambria" w:hAnsi="Cambria"/>
          <w:sz w:val="20"/>
          <w:szCs w:val="20"/>
        </w:rPr>
        <w:t>) will be used throughout the semester to aid in learning.</w:t>
      </w:r>
    </w:p>
    <w:p w14:paraId="34BCD27B" w14:textId="3B753A99" w:rsidR="00496E15" w:rsidRDefault="00DA4289" w:rsidP="001F108E">
      <w:pPr>
        <w:tabs>
          <w:tab w:val="right" w:pos="8640"/>
        </w:tabs>
        <w:spacing w:after="0"/>
        <w:rPr>
          <w:rFonts w:ascii="Cambria" w:hAnsi="Cambria" w:cs="Times New Roman"/>
          <w:sz w:val="16"/>
          <w:szCs w:val="16"/>
        </w:rPr>
      </w:pPr>
      <w:r w:rsidRPr="00DA4289">
        <w:rPr>
          <w:rFonts w:ascii="Cambria" w:hAnsi="Cambria" w:cs="Times New Roman"/>
          <w:noProof/>
          <w:sz w:val="16"/>
          <w:szCs w:val="16"/>
        </w:rPr>
        <w:lastRenderedPageBreak/>
        <w:drawing>
          <wp:inline distT="0" distB="0" distL="0" distR="0" wp14:anchorId="177026F2" wp14:editId="7AE7A709">
            <wp:extent cx="6623932" cy="2757170"/>
            <wp:effectExtent l="0" t="0" r="5715" b="5080"/>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35204" cy="2761862"/>
                    </a:xfrm>
                    <a:prstGeom prst="rect">
                      <a:avLst/>
                    </a:prstGeom>
                    <a:noFill/>
                    <a:ln>
                      <a:noFill/>
                    </a:ln>
                  </pic:spPr>
                </pic:pic>
              </a:graphicData>
            </a:graphic>
          </wp:inline>
        </w:drawing>
      </w:r>
    </w:p>
    <w:p w14:paraId="1B55C591" w14:textId="27CAFB1D" w:rsidR="00F0225E" w:rsidRDefault="00F0225E" w:rsidP="001F108E">
      <w:pPr>
        <w:tabs>
          <w:tab w:val="right" w:pos="8640"/>
        </w:tabs>
        <w:spacing w:after="0"/>
        <w:rPr>
          <w:rFonts w:ascii="Cambria" w:hAnsi="Cambria" w:cs="Times New Roman"/>
          <w:sz w:val="16"/>
          <w:szCs w:val="16"/>
        </w:rPr>
      </w:pPr>
      <w:r w:rsidRPr="00F0225E">
        <w:rPr>
          <w:rFonts w:ascii="Cambria" w:hAnsi="Cambria" w:cs="Times New Roman"/>
          <w:noProof/>
          <w:sz w:val="16"/>
          <w:szCs w:val="16"/>
        </w:rPr>
        <w:drawing>
          <wp:inline distT="0" distB="0" distL="0" distR="0" wp14:anchorId="22E65317" wp14:editId="40BC7730">
            <wp:extent cx="6624955" cy="2476104"/>
            <wp:effectExtent l="0" t="0" r="4445" b="635"/>
            <wp:docPr id="5" name="Picture 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34283" cy="2479590"/>
                    </a:xfrm>
                    <a:prstGeom prst="rect">
                      <a:avLst/>
                    </a:prstGeom>
                    <a:noFill/>
                    <a:ln>
                      <a:noFill/>
                    </a:ln>
                  </pic:spPr>
                </pic:pic>
              </a:graphicData>
            </a:graphic>
          </wp:inline>
        </w:drawing>
      </w:r>
    </w:p>
    <w:p w14:paraId="31105311" w14:textId="3B102924" w:rsidR="002101C6" w:rsidRPr="00A116C6" w:rsidRDefault="002101C6" w:rsidP="001F108E">
      <w:pPr>
        <w:tabs>
          <w:tab w:val="right" w:pos="8640"/>
        </w:tabs>
        <w:spacing w:after="0"/>
        <w:rPr>
          <w:rFonts w:ascii="Cambria" w:hAnsi="Cambria" w:cs="Times New Roman"/>
          <w:sz w:val="16"/>
          <w:szCs w:val="16"/>
        </w:rPr>
      </w:pPr>
      <w:r w:rsidRPr="002101C6">
        <w:rPr>
          <w:rFonts w:ascii="Cambria" w:hAnsi="Cambria" w:cs="Times New Roman"/>
          <w:noProof/>
          <w:sz w:val="16"/>
          <w:szCs w:val="16"/>
        </w:rPr>
        <w:drawing>
          <wp:inline distT="0" distB="0" distL="0" distR="0" wp14:anchorId="2464ECD9" wp14:editId="6CDDD34F">
            <wp:extent cx="7006202" cy="2844800"/>
            <wp:effectExtent l="0" t="0" r="4445" b="0"/>
            <wp:docPr id="6" name="Picture 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26992" cy="2853241"/>
                    </a:xfrm>
                    <a:prstGeom prst="rect">
                      <a:avLst/>
                    </a:prstGeom>
                    <a:noFill/>
                    <a:ln>
                      <a:noFill/>
                    </a:ln>
                  </pic:spPr>
                </pic:pic>
              </a:graphicData>
            </a:graphic>
          </wp:inline>
        </w:drawing>
      </w:r>
    </w:p>
    <w:sectPr w:rsidR="002101C6" w:rsidRPr="00A116C6" w:rsidSect="001A105D">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F573A" w14:textId="77777777" w:rsidR="00044DB1" w:rsidRDefault="00044DB1" w:rsidP="00BE1092">
      <w:pPr>
        <w:spacing w:after="0" w:line="240" w:lineRule="auto"/>
      </w:pPr>
      <w:r>
        <w:separator/>
      </w:r>
    </w:p>
  </w:endnote>
  <w:endnote w:type="continuationSeparator" w:id="0">
    <w:p w14:paraId="45F4AAF0" w14:textId="77777777" w:rsidR="00044DB1" w:rsidRDefault="00044DB1" w:rsidP="00BE1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Garamond-Regular">
    <w:altName w:val="Calibri"/>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B25A2" w14:textId="77777777" w:rsidR="00044DB1" w:rsidRDefault="00044DB1" w:rsidP="00BE1092">
      <w:pPr>
        <w:spacing w:after="0" w:line="240" w:lineRule="auto"/>
      </w:pPr>
      <w:r>
        <w:separator/>
      </w:r>
    </w:p>
  </w:footnote>
  <w:footnote w:type="continuationSeparator" w:id="0">
    <w:p w14:paraId="6B99DC82" w14:textId="77777777" w:rsidR="00044DB1" w:rsidRDefault="00044DB1" w:rsidP="00BE10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3976E" w14:textId="77777777" w:rsidR="00BE1092" w:rsidRDefault="00BE1092">
    <w:pPr>
      <w:pStyle w:val="Header"/>
    </w:pPr>
  </w:p>
  <w:p w14:paraId="0F254509" w14:textId="77777777" w:rsidR="00BE1092" w:rsidRDefault="00BE10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22751"/>
    <w:multiLevelType w:val="hybridMultilevel"/>
    <w:tmpl w:val="1A489B48"/>
    <w:lvl w:ilvl="0" w:tplc="0BE234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E870CD"/>
    <w:multiLevelType w:val="hybridMultilevel"/>
    <w:tmpl w:val="A6C443B6"/>
    <w:lvl w:ilvl="0" w:tplc="B89CB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DF63F6"/>
    <w:multiLevelType w:val="hybridMultilevel"/>
    <w:tmpl w:val="3058FF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68C4823"/>
    <w:multiLevelType w:val="hybridMultilevel"/>
    <w:tmpl w:val="2ABE21D8"/>
    <w:lvl w:ilvl="0" w:tplc="406A86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944134"/>
    <w:multiLevelType w:val="singleLevel"/>
    <w:tmpl w:val="AC7ECEB6"/>
    <w:lvl w:ilvl="0">
      <w:start w:val="3"/>
      <w:numFmt w:val="decimal"/>
      <w:lvlText w:val="%1."/>
      <w:lvlJc w:val="left"/>
      <w:pPr>
        <w:tabs>
          <w:tab w:val="num" w:pos="360"/>
        </w:tabs>
        <w:ind w:left="360" w:hanging="360"/>
      </w:pPr>
      <w:rPr>
        <w:rFonts w:hint="default"/>
        <w:sz w:val="24"/>
        <w:szCs w:val="24"/>
      </w:rPr>
    </w:lvl>
  </w:abstractNum>
  <w:abstractNum w:abstractNumId="5" w15:restartNumberingAfterBreak="0">
    <w:nsid w:val="7A5976CD"/>
    <w:multiLevelType w:val="hybridMultilevel"/>
    <w:tmpl w:val="386C0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81582929">
    <w:abstractNumId w:val="4"/>
  </w:num>
  <w:num w:numId="2" w16cid:durableId="1610432622">
    <w:abstractNumId w:val="5"/>
  </w:num>
  <w:num w:numId="3" w16cid:durableId="1355619750">
    <w:abstractNumId w:val="2"/>
  </w:num>
  <w:num w:numId="4" w16cid:durableId="1592010943">
    <w:abstractNumId w:val="1"/>
  </w:num>
  <w:num w:numId="5" w16cid:durableId="1298797856">
    <w:abstractNumId w:val="3"/>
  </w:num>
  <w:num w:numId="6" w16cid:durableId="531116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092"/>
    <w:rsid w:val="0001555F"/>
    <w:rsid w:val="000343A8"/>
    <w:rsid w:val="00034A13"/>
    <w:rsid w:val="00044DB1"/>
    <w:rsid w:val="001A105D"/>
    <w:rsid w:val="001B6B48"/>
    <w:rsid w:val="001F108E"/>
    <w:rsid w:val="002101C6"/>
    <w:rsid w:val="002903F7"/>
    <w:rsid w:val="002D5F9C"/>
    <w:rsid w:val="002E4E1F"/>
    <w:rsid w:val="00322AE8"/>
    <w:rsid w:val="003526B4"/>
    <w:rsid w:val="00363F10"/>
    <w:rsid w:val="00441A82"/>
    <w:rsid w:val="00496E15"/>
    <w:rsid w:val="00504435"/>
    <w:rsid w:val="00585619"/>
    <w:rsid w:val="00614C81"/>
    <w:rsid w:val="00653C52"/>
    <w:rsid w:val="006C6D60"/>
    <w:rsid w:val="00842F86"/>
    <w:rsid w:val="00853D10"/>
    <w:rsid w:val="008E5E86"/>
    <w:rsid w:val="0090499F"/>
    <w:rsid w:val="009628AE"/>
    <w:rsid w:val="009E401F"/>
    <w:rsid w:val="00A116C6"/>
    <w:rsid w:val="00B1145A"/>
    <w:rsid w:val="00B516C5"/>
    <w:rsid w:val="00B7445A"/>
    <w:rsid w:val="00BE1092"/>
    <w:rsid w:val="00C1469A"/>
    <w:rsid w:val="00DA4289"/>
    <w:rsid w:val="00DD7B7C"/>
    <w:rsid w:val="00EE2014"/>
    <w:rsid w:val="00F0225E"/>
    <w:rsid w:val="00FD6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F106A"/>
  <w15:chartTrackingRefBased/>
  <w15:docId w15:val="{291E2B1D-A528-47D5-979F-D2135BE1D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next w:val="Normal"/>
    <w:link w:val="Heading6Char"/>
    <w:qFormat/>
    <w:rsid w:val="00585619"/>
    <w:pPr>
      <w:keepNext/>
      <w:spacing w:after="0" w:line="240" w:lineRule="auto"/>
      <w:outlineLvl w:val="5"/>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092"/>
  </w:style>
  <w:style w:type="paragraph" w:styleId="Footer">
    <w:name w:val="footer"/>
    <w:basedOn w:val="Normal"/>
    <w:link w:val="FooterChar"/>
    <w:uiPriority w:val="99"/>
    <w:unhideWhenUsed/>
    <w:rsid w:val="00BE10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092"/>
  </w:style>
  <w:style w:type="character" w:customStyle="1" w:styleId="Heading6Char">
    <w:name w:val="Heading 6 Char"/>
    <w:basedOn w:val="DefaultParagraphFont"/>
    <w:link w:val="Heading6"/>
    <w:rsid w:val="00585619"/>
    <w:rPr>
      <w:rFonts w:ascii="Times New Roman" w:eastAsia="Times New Roman" w:hAnsi="Times New Roman" w:cs="Times New Roman"/>
      <w:sz w:val="24"/>
      <w:szCs w:val="20"/>
    </w:rPr>
  </w:style>
  <w:style w:type="paragraph" w:styleId="ListParagraph">
    <w:name w:val="List Paragraph"/>
    <w:basedOn w:val="Normal"/>
    <w:uiPriority w:val="34"/>
    <w:qFormat/>
    <w:rsid w:val="008E5E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Sherrard, Nancy L.  (ASD-N)</dc:creator>
  <cp:keywords/>
  <dc:description/>
  <cp:lastModifiedBy>Casey, Shelley (ASD-N)</cp:lastModifiedBy>
  <cp:revision>3</cp:revision>
  <cp:lastPrinted>2023-09-05T14:15:00Z</cp:lastPrinted>
  <dcterms:created xsi:type="dcterms:W3CDTF">2023-09-05T14:14:00Z</dcterms:created>
  <dcterms:modified xsi:type="dcterms:W3CDTF">2023-09-05T14:15:00Z</dcterms:modified>
</cp:coreProperties>
</file>