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285" w14:textId="77777777" w:rsidR="00457512" w:rsidRDefault="00ED2B56" w:rsidP="00ED2B56">
      <w:pPr>
        <w:jc w:val="center"/>
        <w:rPr>
          <w:rFonts w:ascii="Bradley Hand ITC" w:hAnsi="Bradley Hand ITC"/>
          <w:b/>
          <w:sz w:val="72"/>
          <w:szCs w:val="72"/>
        </w:rPr>
      </w:pPr>
      <w:r w:rsidRPr="00ED2B56">
        <w:rPr>
          <w:rFonts w:ascii="Bradley Hand ITC" w:hAnsi="Bradley Hand ITC"/>
          <w:b/>
          <w:sz w:val="72"/>
          <w:szCs w:val="72"/>
        </w:rPr>
        <w:t>Show t</w:t>
      </w:r>
      <w:bookmarkStart w:id="0" w:name="_GoBack"/>
      <w:bookmarkEnd w:id="0"/>
      <w:r w:rsidRPr="00ED2B56">
        <w:rPr>
          <w:rFonts w:ascii="Bradley Hand ITC" w:hAnsi="Bradley Hand ITC"/>
          <w:b/>
          <w:sz w:val="72"/>
          <w:szCs w:val="72"/>
        </w:rPr>
        <w:t>hem how proud you are!</w:t>
      </w:r>
    </w:p>
    <w:p w14:paraId="139DC769" w14:textId="77777777" w:rsidR="00ED2B56" w:rsidRPr="00ED2B56" w:rsidRDefault="00ED2B56" w:rsidP="00ED2B56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Purchase</w:t>
      </w:r>
      <w:r w:rsidRPr="00ED2B56">
        <w:rPr>
          <w:rFonts w:ascii="Bradley Hand ITC" w:hAnsi="Bradley Hand ITC"/>
          <w:b/>
          <w:sz w:val="40"/>
          <w:szCs w:val="40"/>
        </w:rPr>
        <w:t xml:space="preserve"> a personal ad for your graduate</w:t>
      </w:r>
    </w:p>
    <w:p w14:paraId="26F7B860" w14:textId="77777777" w:rsidR="00ED2B56" w:rsidRDefault="0000071E" w:rsidP="00ED2B56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EDFE7DE" wp14:editId="0ECEEE4B">
            <wp:simplePos x="0" y="0"/>
            <wp:positionH relativeFrom="column">
              <wp:posOffset>3077210</wp:posOffset>
            </wp:positionH>
            <wp:positionV relativeFrom="paragraph">
              <wp:posOffset>47152</wp:posOffset>
            </wp:positionV>
            <wp:extent cx="2748915" cy="3404870"/>
            <wp:effectExtent l="0" t="0" r="0" b="5080"/>
            <wp:wrapNone/>
            <wp:docPr id="2" name="Picture 2" descr="C:\Users\krista.cabel\Desktop\USB Key\Yearbook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a.cabel\Desktop\USB Key\Yearbook\Cap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3986107" wp14:editId="77CF22B4">
            <wp:simplePos x="0" y="0"/>
            <wp:positionH relativeFrom="column">
              <wp:posOffset>30480</wp:posOffset>
            </wp:positionH>
            <wp:positionV relativeFrom="paragraph">
              <wp:posOffset>36357</wp:posOffset>
            </wp:positionV>
            <wp:extent cx="2818130" cy="3436620"/>
            <wp:effectExtent l="0" t="0" r="1270" b="0"/>
            <wp:wrapNone/>
            <wp:docPr id="1" name="Picture 1" descr="C:\Users\krista.cabel\Desktop\USB Key\Yearbook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cabel\Desktop\USB Key\Yearbook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8FB51" w14:textId="77777777" w:rsidR="00511895" w:rsidRDefault="00511895" w:rsidP="00ED2B56">
      <w:pPr>
        <w:rPr>
          <w:sz w:val="28"/>
          <w:szCs w:val="28"/>
        </w:rPr>
      </w:pPr>
    </w:p>
    <w:p w14:paraId="3E7E0DFF" w14:textId="77777777" w:rsidR="00511895" w:rsidRDefault="004B07AF" w:rsidP="00ED2B56">
      <w:pPr>
        <w:rPr>
          <w:sz w:val="28"/>
          <w:szCs w:val="28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5970" wp14:editId="443AF5E1">
                <wp:simplePos x="0" y="0"/>
                <wp:positionH relativeFrom="column">
                  <wp:posOffset>-610870</wp:posOffset>
                </wp:positionH>
                <wp:positionV relativeFrom="paragraph">
                  <wp:posOffset>296545</wp:posOffset>
                </wp:positionV>
                <wp:extent cx="643890" cy="57277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BA4C7" w14:textId="77777777" w:rsidR="00846FC0" w:rsidRPr="00AA0499" w:rsidRDefault="00AA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0499">
                              <w:rPr>
                                <w:sz w:val="20"/>
                                <w:szCs w:val="20"/>
                              </w:rPr>
                              <w:t>½ Page ad ($</w:t>
                            </w:r>
                            <w:r w:rsidRPr="00AA0499">
                              <w:rPr>
                                <w:noProof/>
                                <w:sz w:val="20"/>
                                <w:szCs w:val="20"/>
                              </w:rPr>
                              <w:t>90.00)</w:t>
                            </w:r>
                          </w:p>
                          <w:p w14:paraId="589D32CB" w14:textId="77777777" w:rsidR="00AA0499" w:rsidRDefault="00AA0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1pt;margin-top:23.35pt;width:50.7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xM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" stroked="f">
                <v:textbox>
                  <w:txbxContent>
                    <w:p w:rsidR="00846FC0" w:rsidRPr="00AA0499" w:rsidRDefault="00AA0499">
                      <w:pPr>
                        <w:rPr>
                          <w:sz w:val="20"/>
                          <w:szCs w:val="20"/>
                        </w:rPr>
                      </w:pPr>
                      <w:r w:rsidRPr="00AA0499">
                        <w:rPr>
                          <w:sz w:val="20"/>
                          <w:szCs w:val="20"/>
                        </w:rPr>
                        <w:t>½ Page ad ($</w:t>
                      </w:r>
                      <w:r w:rsidRPr="00AA0499">
                        <w:rPr>
                          <w:noProof/>
                          <w:sz w:val="20"/>
                          <w:szCs w:val="20"/>
                        </w:rPr>
                        <w:t>90.00)</w:t>
                      </w:r>
                    </w:p>
                    <w:p w:rsidR="00AA0499" w:rsidRDefault="00AA0499"/>
                  </w:txbxContent>
                </v:textbox>
              </v:shape>
            </w:pict>
          </mc:Fallback>
        </mc:AlternateContent>
      </w:r>
    </w:p>
    <w:p w14:paraId="04EBB2A0" w14:textId="77777777" w:rsidR="00511895" w:rsidRDefault="00511895" w:rsidP="00ED2B56">
      <w:pPr>
        <w:rPr>
          <w:sz w:val="28"/>
          <w:szCs w:val="28"/>
        </w:rPr>
      </w:pPr>
    </w:p>
    <w:p w14:paraId="6130666F" w14:textId="77777777" w:rsidR="00511895" w:rsidRDefault="00511895" w:rsidP="00ED2B56">
      <w:pPr>
        <w:rPr>
          <w:sz w:val="28"/>
          <w:szCs w:val="28"/>
        </w:rPr>
      </w:pPr>
    </w:p>
    <w:p w14:paraId="18D6A703" w14:textId="77777777" w:rsidR="00511895" w:rsidRDefault="00511895" w:rsidP="00ED2B56">
      <w:pPr>
        <w:rPr>
          <w:sz w:val="28"/>
          <w:szCs w:val="28"/>
        </w:rPr>
      </w:pPr>
    </w:p>
    <w:p w14:paraId="7DD1ED23" w14:textId="77777777" w:rsidR="00511895" w:rsidRDefault="00511895" w:rsidP="00ED2B56">
      <w:pPr>
        <w:rPr>
          <w:sz w:val="28"/>
          <w:szCs w:val="28"/>
        </w:rPr>
      </w:pPr>
    </w:p>
    <w:p w14:paraId="798349C1" w14:textId="77777777" w:rsidR="00511895" w:rsidRDefault="00511895" w:rsidP="00ED2B56">
      <w:pPr>
        <w:rPr>
          <w:sz w:val="28"/>
          <w:szCs w:val="28"/>
        </w:rPr>
      </w:pPr>
    </w:p>
    <w:p w14:paraId="3CB15CA3" w14:textId="77777777" w:rsidR="00511895" w:rsidRDefault="00511895" w:rsidP="00ED2B56">
      <w:pPr>
        <w:rPr>
          <w:sz w:val="28"/>
          <w:szCs w:val="28"/>
        </w:rPr>
      </w:pPr>
    </w:p>
    <w:p w14:paraId="7B3BA5DD" w14:textId="77777777" w:rsidR="00511895" w:rsidRDefault="00511895" w:rsidP="00ED2B56">
      <w:pPr>
        <w:rPr>
          <w:sz w:val="28"/>
          <w:szCs w:val="28"/>
        </w:rPr>
      </w:pPr>
    </w:p>
    <w:p w14:paraId="3A570885" w14:textId="77777777" w:rsidR="00511895" w:rsidRDefault="00511895" w:rsidP="00ED2B56">
      <w:pPr>
        <w:rPr>
          <w:sz w:val="28"/>
          <w:szCs w:val="28"/>
        </w:rPr>
      </w:pPr>
    </w:p>
    <w:p w14:paraId="37EEAC43" w14:textId="77777777" w:rsidR="00511895" w:rsidRDefault="00511895" w:rsidP="00ED2B56">
      <w:pPr>
        <w:rPr>
          <w:sz w:val="28"/>
          <w:szCs w:val="28"/>
        </w:rPr>
      </w:pPr>
    </w:p>
    <w:p w14:paraId="5A5346ED" w14:textId="77777777" w:rsidR="00511895" w:rsidRDefault="00511895" w:rsidP="00ED2B56">
      <w:pPr>
        <w:rPr>
          <w:sz w:val="28"/>
          <w:szCs w:val="28"/>
        </w:rPr>
      </w:pPr>
    </w:p>
    <w:p w14:paraId="47D4E1F7" w14:textId="77777777" w:rsidR="00511895" w:rsidRDefault="00511895" w:rsidP="00ED2B56">
      <w:pPr>
        <w:rPr>
          <w:sz w:val="28"/>
          <w:szCs w:val="28"/>
        </w:rPr>
      </w:pPr>
    </w:p>
    <w:p w14:paraId="4CEDA1D6" w14:textId="77777777" w:rsidR="00511895" w:rsidRDefault="00511895" w:rsidP="00ED2B56">
      <w:pPr>
        <w:rPr>
          <w:sz w:val="28"/>
          <w:szCs w:val="28"/>
        </w:rPr>
      </w:pPr>
    </w:p>
    <w:p w14:paraId="5366782A" w14:textId="77777777" w:rsidR="00511895" w:rsidRDefault="00511895" w:rsidP="00ED2B56">
      <w:pPr>
        <w:rPr>
          <w:sz w:val="28"/>
          <w:szCs w:val="28"/>
        </w:rPr>
      </w:pPr>
    </w:p>
    <w:p w14:paraId="1D1CD2E7" w14:textId="77777777" w:rsidR="00511895" w:rsidRPr="00846FC0" w:rsidRDefault="00846FC0" w:rsidP="00ED2B56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846FC0">
        <w:rPr>
          <w:sz w:val="20"/>
          <w:szCs w:val="20"/>
          <w:vertAlign w:val="subscript"/>
        </w:rPr>
        <w:t>1/8</w:t>
      </w:r>
      <w:r>
        <w:rPr>
          <w:sz w:val="20"/>
          <w:szCs w:val="20"/>
        </w:rPr>
        <w:t xml:space="preserve"> page ad</w:t>
      </w:r>
      <w:r>
        <w:rPr>
          <w:sz w:val="20"/>
          <w:szCs w:val="20"/>
        </w:rPr>
        <w:tab/>
      </w:r>
      <w:r w:rsidR="00AA0499">
        <w:rPr>
          <w:sz w:val="20"/>
          <w:szCs w:val="20"/>
        </w:rPr>
        <w:t xml:space="preserve"> </w:t>
      </w:r>
      <w:r w:rsidR="00AA0499" w:rsidRPr="00AA0499">
        <w:rPr>
          <w:sz w:val="18"/>
          <w:szCs w:val="18"/>
        </w:rPr>
        <w:t>($35.00)</w:t>
      </w:r>
      <w:r>
        <w:rPr>
          <w:sz w:val="20"/>
          <w:szCs w:val="20"/>
        </w:rPr>
        <w:tab/>
        <w:t xml:space="preserve">              ¼ page ad </w:t>
      </w:r>
      <w:r w:rsidR="00AA0499" w:rsidRPr="00AA0499">
        <w:rPr>
          <w:sz w:val="18"/>
          <w:szCs w:val="18"/>
        </w:rPr>
        <w:t>($65.00)</w:t>
      </w:r>
      <w:r>
        <w:rPr>
          <w:sz w:val="20"/>
          <w:szCs w:val="20"/>
        </w:rPr>
        <w:t xml:space="preserve">                               Full page ad</w:t>
      </w:r>
      <w:r w:rsidR="00AA0499">
        <w:rPr>
          <w:sz w:val="20"/>
          <w:szCs w:val="20"/>
        </w:rPr>
        <w:t xml:space="preserve"> ($150.00)</w:t>
      </w:r>
    </w:p>
    <w:p w14:paraId="75D3B41E" w14:textId="77777777" w:rsidR="00511895" w:rsidRDefault="00511895" w:rsidP="00ED2B56">
      <w:pPr>
        <w:rPr>
          <w:sz w:val="28"/>
          <w:szCs w:val="28"/>
        </w:rPr>
      </w:pPr>
    </w:p>
    <w:p w14:paraId="55B1D8AF" w14:textId="760EAF56"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>The MVHS Yearbook Committee invites y</w:t>
      </w:r>
      <w:r w:rsidR="00603611">
        <w:rPr>
          <w:sz w:val="24"/>
          <w:szCs w:val="24"/>
        </w:rPr>
        <w:t>ou to purchase space in the 20</w:t>
      </w:r>
      <w:r w:rsidR="006F487D">
        <w:rPr>
          <w:sz w:val="24"/>
          <w:szCs w:val="24"/>
        </w:rPr>
        <w:t>20</w:t>
      </w:r>
      <w:r w:rsidRPr="00DC5902">
        <w:rPr>
          <w:sz w:val="24"/>
          <w:szCs w:val="24"/>
        </w:rPr>
        <w:t xml:space="preserve"> yearbook for that special graduate in your life.  The ad will appear in full </w:t>
      </w:r>
      <w:proofErr w:type="spellStart"/>
      <w:r w:rsidRPr="00DC5902">
        <w:rPr>
          <w:sz w:val="24"/>
          <w:szCs w:val="24"/>
        </w:rPr>
        <w:t>colour</w:t>
      </w:r>
      <w:proofErr w:type="spellEnd"/>
      <w:r w:rsidRPr="00DC5902">
        <w:rPr>
          <w:sz w:val="24"/>
          <w:szCs w:val="24"/>
        </w:rPr>
        <w:t>!</w:t>
      </w:r>
    </w:p>
    <w:p w14:paraId="22D2A018" w14:textId="77777777" w:rsidR="00DC5902" w:rsidRDefault="00DC5902" w:rsidP="00DC5902">
      <w:pPr>
        <w:rPr>
          <w:b/>
          <w:sz w:val="24"/>
          <w:szCs w:val="24"/>
        </w:rPr>
      </w:pPr>
    </w:p>
    <w:p w14:paraId="05548F7D" w14:textId="77777777" w:rsidR="00ED2B56" w:rsidRPr="00DC5902" w:rsidRDefault="00DC5902" w:rsidP="00ED2B56">
      <w:pPr>
        <w:rPr>
          <w:sz w:val="24"/>
          <w:szCs w:val="24"/>
        </w:rPr>
      </w:pPr>
      <w:r>
        <w:rPr>
          <w:b/>
          <w:sz w:val="24"/>
          <w:szCs w:val="24"/>
        </w:rPr>
        <w:t>What are personal ads?</w:t>
      </w:r>
    </w:p>
    <w:p w14:paraId="18116EED" w14:textId="77777777"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 xml:space="preserve">Traditionally, these have been called “baby ads”, but </w:t>
      </w:r>
      <w:r w:rsidR="00323A90">
        <w:rPr>
          <w:sz w:val="24"/>
          <w:szCs w:val="24"/>
        </w:rPr>
        <w:t>the Yearbook Committee have been calling them</w:t>
      </w:r>
      <w:r w:rsidRPr="00DC5902">
        <w:rPr>
          <w:sz w:val="24"/>
          <w:szCs w:val="24"/>
        </w:rPr>
        <w:t xml:space="preserve"> “personal ads”, as we encourage you to choose pictures of your child at any age.</w:t>
      </w:r>
      <w:r w:rsidR="00DC5902">
        <w:rPr>
          <w:sz w:val="24"/>
          <w:szCs w:val="24"/>
        </w:rPr>
        <w:t xml:space="preserve">  Some of the most effective ads have included informal photos of students in their grad year.</w:t>
      </w:r>
    </w:p>
    <w:p w14:paraId="6FD93CA2" w14:textId="77777777" w:rsidR="00ED2B56" w:rsidRDefault="00ED2B56" w:rsidP="00ED2B56">
      <w:pPr>
        <w:rPr>
          <w:sz w:val="24"/>
          <w:szCs w:val="24"/>
        </w:rPr>
      </w:pPr>
    </w:p>
    <w:p w14:paraId="7BF7F814" w14:textId="77777777" w:rsidR="00DC5902" w:rsidRPr="00DC5902" w:rsidRDefault="00DC5902" w:rsidP="00ED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I purchase a personal ad?</w:t>
      </w:r>
    </w:p>
    <w:p w14:paraId="72F50063" w14:textId="25AABAAC"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>If you wish to purchase a personal ad, simply fill out the back of this form and return</w:t>
      </w:r>
      <w:r w:rsidR="00C57A15">
        <w:rPr>
          <w:sz w:val="24"/>
          <w:szCs w:val="24"/>
        </w:rPr>
        <w:t xml:space="preserve"> it with payment to Krystal </w:t>
      </w:r>
      <w:r w:rsidR="006F487D">
        <w:rPr>
          <w:sz w:val="24"/>
          <w:szCs w:val="24"/>
        </w:rPr>
        <w:t xml:space="preserve">Thornton </w:t>
      </w:r>
      <w:r w:rsidRPr="00DC5902">
        <w:rPr>
          <w:sz w:val="24"/>
          <w:szCs w:val="24"/>
        </w:rPr>
        <w:t xml:space="preserve">at MVHS on or before </w:t>
      </w:r>
      <w:r w:rsidR="00937F46" w:rsidRPr="006F487D">
        <w:rPr>
          <w:b/>
          <w:sz w:val="24"/>
          <w:szCs w:val="24"/>
          <w:u w:val="single"/>
        </w:rPr>
        <w:t>December 2</w:t>
      </w:r>
      <w:r w:rsidR="006F487D" w:rsidRPr="006F487D">
        <w:rPr>
          <w:b/>
          <w:sz w:val="24"/>
          <w:szCs w:val="24"/>
          <w:u w:val="single"/>
        </w:rPr>
        <w:t>0th</w:t>
      </w:r>
      <w:r w:rsidRPr="00DC5902">
        <w:rPr>
          <w:sz w:val="24"/>
          <w:szCs w:val="24"/>
        </w:rPr>
        <w:t>.  Cheques can be made payable to “MVHS Yearbook”.</w:t>
      </w:r>
    </w:p>
    <w:p w14:paraId="3C1CD02C" w14:textId="77777777" w:rsidR="00ED2B56" w:rsidRDefault="00ED2B56" w:rsidP="00ED2B56">
      <w:pPr>
        <w:rPr>
          <w:sz w:val="24"/>
          <w:szCs w:val="24"/>
        </w:rPr>
      </w:pPr>
    </w:p>
    <w:p w14:paraId="386B0BB7" w14:textId="77777777" w:rsidR="00DC5902" w:rsidRDefault="00DC5902" w:rsidP="00ED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I deliver the pictures?</w:t>
      </w:r>
    </w:p>
    <w:p w14:paraId="7DAD3C40" w14:textId="614BEE20" w:rsidR="00DC5902" w:rsidRDefault="00DC5902" w:rsidP="00ED2B56">
      <w:pPr>
        <w:rPr>
          <w:sz w:val="24"/>
          <w:szCs w:val="24"/>
        </w:rPr>
      </w:pPr>
      <w:r>
        <w:rPr>
          <w:sz w:val="24"/>
          <w:szCs w:val="24"/>
        </w:rPr>
        <w:t>Digital pictures can be emailed to K</w:t>
      </w:r>
      <w:r w:rsidR="00C57A15">
        <w:rPr>
          <w:sz w:val="24"/>
          <w:szCs w:val="24"/>
        </w:rPr>
        <w:t>rystal</w:t>
      </w:r>
      <w:r w:rsidR="006F487D">
        <w:rPr>
          <w:sz w:val="24"/>
          <w:szCs w:val="24"/>
        </w:rPr>
        <w:t xml:space="preserve"> Thornton</w:t>
      </w:r>
      <w:r>
        <w:rPr>
          <w:sz w:val="24"/>
          <w:szCs w:val="24"/>
        </w:rPr>
        <w:t xml:space="preserve"> at</w:t>
      </w:r>
      <w:r w:rsidR="00C57A15">
        <w:rPr>
          <w:sz w:val="24"/>
          <w:szCs w:val="24"/>
        </w:rPr>
        <w:t xml:space="preserve"> </w:t>
      </w:r>
      <w:r w:rsidR="00C57A15" w:rsidRPr="00C57A15">
        <w:rPr>
          <w:b/>
          <w:sz w:val="24"/>
          <w:szCs w:val="24"/>
        </w:rPr>
        <w:t>krystal.</w:t>
      </w:r>
      <w:r w:rsidR="006F487D">
        <w:rPr>
          <w:b/>
          <w:sz w:val="24"/>
          <w:szCs w:val="24"/>
        </w:rPr>
        <w:t>thornton</w:t>
      </w:r>
      <w:r w:rsidR="00C57A15" w:rsidRPr="00C57A15">
        <w:rPr>
          <w:b/>
          <w:sz w:val="24"/>
          <w:szCs w:val="24"/>
        </w:rPr>
        <w:t>@nbed.nb.ca</w:t>
      </w:r>
      <w:r w:rsidR="00C57A15">
        <w:rPr>
          <w:sz w:val="24"/>
          <w:szCs w:val="24"/>
        </w:rPr>
        <w:t>.</w:t>
      </w:r>
      <w:r>
        <w:rPr>
          <w:sz w:val="24"/>
          <w:szCs w:val="24"/>
        </w:rPr>
        <w:t xml:space="preserve"> Hard copy pictures can be </w:t>
      </w:r>
      <w:r w:rsidR="00323A90">
        <w:rPr>
          <w:sz w:val="24"/>
          <w:szCs w:val="24"/>
        </w:rPr>
        <w:t>passed in</w:t>
      </w:r>
      <w:r>
        <w:rPr>
          <w:sz w:val="24"/>
          <w:szCs w:val="24"/>
        </w:rPr>
        <w:t xml:space="preserve"> with the form and payment.  They will be scanned and returned to you at a later date.</w:t>
      </w:r>
    </w:p>
    <w:p w14:paraId="79ED5C1B" w14:textId="77777777" w:rsidR="00A660DC" w:rsidRDefault="00A660DC" w:rsidP="00ED2B56">
      <w:pPr>
        <w:rPr>
          <w:sz w:val="24"/>
          <w:szCs w:val="24"/>
        </w:rPr>
      </w:pPr>
    </w:p>
    <w:p w14:paraId="21F37790" w14:textId="77777777"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Name: ______________________________________________________</w:t>
      </w:r>
    </w:p>
    <w:p w14:paraId="143E9D9E" w14:textId="77777777" w:rsidR="00A660DC" w:rsidRDefault="00A660DC" w:rsidP="00ED2B56">
      <w:pPr>
        <w:rPr>
          <w:sz w:val="24"/>
          <w:szCs w:val="24"/>
        </w:rPr>
      </w:pPr>
    </w:p>
    <w:p w14:paraId="413162C2" w14:textId="77777777"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   Parent Phone #: ______________________</w:t>
      </w:r>
    </w:p>
    <w:p w14:paraId="1EA67456" w14:textId="77777777"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e-mail: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14:paraId="72C9C222" w14:textId="77777777" w:rsidR="00A660DC" w:rsidRDefault="00A660DC" w:rsidP="00A660DC">
      <w:pPr>
        <w:rPr>
          <w:b/>
          <w:sz w:val="28"/>
          <w:szCs w:val="28"/>
        </w:rPr>
      </w:pPr>
    </w:p>
    <w:p w14:paraId="412989B6" w14:textId="77777777" w:rsidR="00A660DC" w:rsidRPr="00A660DC" w:rsidRDefault="00A660DC" w:rsidP="00A66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ad pricing</w:t>
      </w:r>
      <w:r w:rsidRPr="00A660DC">
        <w:rPr>
          <w:b/>
          <w:sz w:val="24"/>
          <w:szCs w:val="24"/>
        </w:rPr>
        <w:t>:</w:t>
      </w:r>
    </w:p>
    <w:p w14:paraId="7194F297" w14:textId="77777777" w:rsidR="00A660DC" w:rsidRPr="00A660DC" w:rsidRDefault="00A660DC" w:rsidP="00A660DC">
      <w:pPr>
        <w:rPr>
          <w:b/>
          <w:sz w:val="24"/>
          <w:szCs w:val="24"/>
        </w:rPr>
      </w:pPr>
    </w:p>
    <w:p w14:paraId="7A2B8523" w14:textId="77777777"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Full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$150</w:t>
      </w:r>
    </w:p>
    <w:p w14:paraId="729F7A56" w14:textId="77777777"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1/2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$90</w:t>
      </w:r>
    </w:p>
    <w:p w14:paraId="6B25215D" w14:textId="77777777"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1/4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$65</w:t>
      </w:r>
    </w:p>
    <w:p w14:paraId="0A7DCAD3" w14:textId="77777777" w:rsid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1/8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$35</w:t>
      </w:r>
    </w:p>
    <w:p w14:paraId="16DAB2A2" w14:textId="77777777" w:rsidR="00A660DC" w:rsidRDefault="00A660DC" w:rsidP="00A660DC">
      <w:pPr>
        <w:rPr>
          <w:sz w:val="24"/>
          <w:szCs w:val="24"/>
        </w:rPr>
      </w:pPr>
    </w:p>
    <w:p w14:paraId="5F03AA3F" w14:textId="77777777" w:rsidR="00A660DC" w:rsidRDefault="00A660DC" w:rsidP="00A660DC">
      <w:pPr>
        <w:rPr>
          <w:sz w:val="24"/>
          <w:szCs w:val="24"/>
        </w:rPr>
      </w:pPr>
      <w:r>
        <w:rPr>
          <w:sz w:val="24"/>
          <w:szCs w:val="24"/>
        </w:rPr>
        <w:t>Indicate the size of ad you would like to purchase: ________________</w:t>
      </w:r>
    </w:p>
    <w:p w14:paraId="2AA711F9" w14:textId="77777777" w:rsidR="00A660DC" w:rsidRDefault="00A660DC" w:rsidP="00A660DC">
      <w:pPr>
        <w:rPr>
          <w:sz w:val="24"/>
          <w:szCs w:val="24"/>
        </w:rPr>
      </w:pPr>
    </w:p>
    <w:p w14:paraId="66694430" w14:textId="77777777" w:rsidR="00A660DC" w:rsidRDefault="00C76D94" w:rsidP="00A660DC">
      <w:pPr>
        <w:rPr>
          <w:sz w:val="24"/>
          <w:szCs w:val="24"/>
        </w:rPr>
      </w:pPr>
      <w:r>
        <w:rPr>
          <w:sz w:val="24"/>
          <w:szCs w:val="24"/>
        </w:rPr>
        <w:t>Please w</w:t>
      </w:r>
      <w:r w:rsidR="00A660DC">
        <w:rPr>
          <w:sz w:val="24"/>
          <w:szCs w:val="24"/>
        </w:rPr>
        <w:t>rite a message to be included with the graduate’s ad:</w:t>
      </w:r>
    </w:p>
    <w:p w14:paraId="6F69D142" w14:textId="77777777" w:rsidR="00A660DC" w:rsidRDefault="00A660DC" w:rsidP="00A660DC">
      <w:pPr>
        <w:rPr>
          <w:sz w:val="24"/>
          <w:szCs w:val="24"/>
        </w:rPr>
      </w:pPr>
    </w:p>
    <w:p w14:paraId="498DB96D" w14:textId="77777777" w:rsid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F6C87" w14:textId="77777777"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36065" w14:textId="77777777"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55C500" w14:textId="77777777" w:rsidR="00A660DC" w:rsidRDefault="00A660DC" w:rsidP="00A660DC">
      <w:pPr>
        <w:spacing w:line="360" w:lineRule="auto"/>
        <w:rPr>
          <w:sz w:val="24"/>
          <w:szCs w:val="24"/>
        </w:rPr>
      </w:pPr>
    </w:p>
    <w:p w14:paraId="1A7387B0" w14:textId="77777777"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would like the ad to be designed in a specific way, please sketch it below:</w:t>
      </w:r>
    </w:p>
    <w:p w14:paraId="5D2939FC" w14:textId="77777777" w:rsidR="00A660DC" w:rsidRPr="00A660DC" w:rsidRDefault="004B07AF" w:rsidP="00ED2B5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78A90" wp14:editId="478B7746">
                <wp:simplePos x="0" y="0"/>
                <wp:positionH relativeFrom="column">
                  <wp:posOffset>35560</wp:posOffset>
                </wp:positionH>
                <wp:positionV relativeFrom="paragraph">
                  <wp:posOffset>98425</wp:posOffset>
                </wp:positionV>
                <wp:extent cx="3289300" cy="2552700"/>
                <wp:effectExtent l="6985" t="6985" r="889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3441" id="Rectangle 4" o:spid="_x0000_s1026" style="position:absolute;margin-left:2.8pt;margin-top:7.75pt;width:259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74IQIAAD0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"/>
            </w:pict>
          </mc:Fallback>
        </mc:AlternateContent>
      </w:r>
    </w:p>
    <w:p w14:paraId="11A26A97" w14:textId="77777777" w:rsidR="00323A90" w:rsidRDefault="00323A90" w:rsidP="00ED2B56">
      <w:pPr>
        <w:rPr>
          <w:sz w:val="24"/>
          <w:szCs w:val="24"/>
        </w:rPr>
      </w:pPr>
    </w:p>
    <w:sectPr w:rsidR="00323A90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56"/>
    <w:rsid w:val="0000071E"/>
    <w:rsid w:val="00226D55"/>
    <w:rsid w:val="00323A90"/>
    <w:rsid w:val="00457512"/>
    <w:rsid w:val="004B07AF"/>
    <w:rsid w:val="00511895"/>
    <w:rsid w:val="00603611"/>
    <w:rsid w:val="006F487D"/>
    <w:rsid w:val="007475D9"/>
    <w:rsid w:val="00816B25"/>
    <w:rsid w:val="00835E6B"/>
    <w:rsid w:val="00846FC0"/>
    <w:rsid w:val="008B6048"/>
    <w:rsid w:val="00937F46"/>
    <w:rsid w:val="009D2D4F"/>
    <w:rsid w:val="00A660DC"/>
    <w:rsid w:val="00AA0499"/>
    <w:rsid w:val="00C57A15"/>
    <w:rsid w:val="00C76D94"/>
    <w:rsid w:val="00C86B42"/>
    <w:rsid w:val="00DC5902"/>
    <w:rsid w:val="00E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8C6"/>
  <w15:docId w15:val="{75C7824B-C2F2-4C7C-B179-E995A23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Thornton, Krystal (ASD-N)</cp:lastModifiedBy>
  <cp:revision>10</cp:revision>
  <cp:lastPrinted>2017-11-08T20:22:00Z</cp:lastPrinted>
  <dcterms:created xsi:type="dcterms:W3CDTF">2017-11-08T19:19:00Z</dcterms:created>
  <dcterms:modified xsi:type="dcterms:W3CDTF">2019-11-28T12:45:00Z</dcterms:modified>
</cp:coreProperties>
</file>